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EA" w:rsidRDefault="00E51296">
      <w:pPr>
        <w:pStyle w:val="Cmsor1"/>
        <w:ind w:left="213"/>
      </w:pPr>
      <w:bookmarkStart w:id="0" w:name="_GoBack"/>
      <w:bookmarkEnd w:id="0"/>
      <w:r>
        <w:rPr>
          <w:spacing w:val="-2"/>
        </w:rPr>
        <w:t>EBÖSSZEÍRÓ</w:t>
      </w:r>
      <w:r>
        <w:rPr>
          <w:spacing w:val="5"/>
        </w:rPr>
        <w:t xml:space="preserve"> </w:t>
      </w:r>
      <w:r>
        <w:rPr>
          <w:spacing w:val="-2"/>
        </w:rPr>
        <w:t>ADATLAP</w:t>
      </w:r>
    </w:p>
    <w:p w:rsidR="00C163EA" w:rsidRDefault="00E51296">
      <w:pPr>
        <w:pStyle w:val="Szvegtrzs"/>
        <w:spacing w:before="42"/>
        <w:ind w:left="215" w:right="10"/>
        <w:jc w:val="center"/>
        <w:rPr>
          <w:spacing w:val="-2"/>
        </w:rPr>
      </w:pPr>
      <w:r>
        <w:t>(ebenként</w:t>
      </w:r>
      <w:r>
        <w:rPr>
          <w:spacing w:val="-7"/>
        </w:rPr>
        <w:t xml:space="preserve"> </w:t>
      </w:r>
      <w:r>
        <w:t>külön</w:t>
      </w:r>
      <w:r>
        <w:rPr>
          <w:spacing w:val="-4"/>
        </w:rPr>
        <w:t xml:space="preserve"> </w:t>
      </w:r>
      <w:r>
        <w:t>kérdőívet</w:t>
      </w:r>
      <w:r>
        <w:rPr>
          <w:spacing w:val="-5"/>
        </w:rPr>
        <w:t xml:space="preserve"> </w:t>
      </w:r>
      <w:r>
        <w:t>kell</w:t>
      </w:r>
      <w:r>
        <w:rPr>
          <w:spacing w:val="-5"/>
        </w:rPr>
        <w:t xml:space="preserve"> </w:t>
      </w:r>
      <w:r>
        <w:rPr>
          <w:spacing w:val="-2"/>
        </w:rPr>
        <w:t>kitölteni)</w:t>
      </w:r>
    </w:p>
    <w:p w:rsidR="00891C93" w:rsidRDefault="00891C93">
      <w:pPr>
        <w:pStyle w:val="Szvegtrzs"/>
        <w:spacing w:before="42"/>
        <w:ind w:left="215" w:right="10"/>
        <w:jc w:val="center"/>
        <w:rPr>
          <w:spacing w:val="-2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3686"/>
        <w:gridCol w:w="4252"/>
        <w:gridCol w:w="1418"/>
        <w:gridCol w:w="567"/>
      </w:tblGrid>
      <w:tr w:rsidR="00891C93" w:rsidRPr="00AE228D" w:rsidTr="00C22FA7">
        <w:tc>
          <w:tcPr>
            <w:tcW w:w="3686" w:type="dxa"/>
            <w:shd w:val="clear" w:color="auto" w:fill="DDD9C3" w:themeFill="background2" w:themeFillShade="E6"/>
          </w:tcPr>
          <w:p w:rsidR="008278CB" w:rsidRPr="00C22FA7" w:rsidRDefault="008278CB" w:rsidP="003D556D">
            <w:pPr>
              <w:rPr>
                <w:rFonts w:ascii="Arial" w:hAnsi="Arial" w:cs="Arial"/>
                <w:b/>
              </w:rPr>
            </w:pPr>
            <w:r w:rsidRPr="00C22FA7">
              <w:rPr>
                <w:rFonts w:ascii="Arial" w:hAnsi="Arial" w:cs="Arial"/>
                <w:b/>
              </w:rPr>
              <w:t xml:space="preserve">név: </w:t>
            </w:r>
          </w:p>
        </w:tc>
        <w:tc>
          <w:tcPr>
            <w:tcW w:w="4252" w:type="dxa"/>
            <w:shd w:val="clear" w:color="auto" w:fill="DDD9C3" w:themeFill="background2" w:themeFillShade="E6"/>
          </w:tcPr>
          <w:p w:rsidR="008278CB" w:rsidRPr="00C22FA7" w:rsidRDefault="008278CB" w:rsidP="003D556D">
            <w:pPr>
              <w:rPr>
                <w:rFonts w:ascii="Arial" w:hAnsi="Arial" w:cs="Arial"/>
                <w:b/>
              </w:rPr>
            </w:pPr>
            <w:r w:rsidRPr="00C22FA7">
              <w:rPr>
                <w:rFonts w:ascii="Arial" w:hAnsi="Arial" w:cs="Arial"/>
                <w:b/>
              </w:rPr>
              <w:t>cím: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8278CB" w:rsidRPr="00C22FA7" w:rsidRDefault="00891C93" w:rsidP="003D556D">
            <w:pPr>
              <w:rPr>
                <w:rFonts w:ascii="Arial" w:hAnsi="Arial" w:cs="Arial"/>
                <w:b/>
              </w:rPr>
            </w:pPr>
            <w:r w:rsidRPr="00C22FA7">
              <w:rPr>
                <w:rFonts w:ascii="Arial" w:hAnsi="Arial" w:cs="Arial"/>
                <w:b/>
              </w:rPr>
              <w:t xml:space="preserve"> </w:t>
            </w:r>
            <w:r w:rsidR="008278CB" w:rsidRPr="00C22FA7">
              <w:rPr>
                <w:rFonts w:ascii="Arial" w:hAnsi="Arial" w:cs="Arial"/>
                <w:b/>
              </w:rPr>
              <w:t>nincs eb: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8278CB" w:rsidRPr="00C22FA7" w:rsidRDefault="008278CB" w:rsidP="003D556D">
            <w:pPr>
              <w:rPr>
                <w:rFonts w:ascii="Arial" w:hAnsi="Arial" w:cs="Arial"/>
                <w:b/>
              </w:rPr>
            </w:pPr>
          </w:p>
        </w:tc>
      </w:tr>
    </w:tbl>
    <w:p w:rsidR="00C163EA" w:rsidRDefault="00C22FA7">
      <w:pPr>
        <w:pStyle w:val="Szvegtrzs"/>
        <w:spacing w:before="52"/>
      </w:pPr>
      <w:r>
        <w:t xml:space="preserve">           </w:t>
      </w:r>
    </w:p>
    <w:p w:rsidR="009B0C40" w:rsidRDefault="00E51296">
      <w:pPr>
        <w:pStyle w:val="Listaszerbekezds"/>
        <w:numPr>
          <w:ilvl w:val="0"/>
          <w:numId w:val="3"/>
        </w:numPr>
        <w:tabs>
          <w:tab w:val="left" w:pos="622"/>
        </w:tabs>
        <w:spacing w:after="18"/>
        <w:ind w:left="622" w:hanging="307"/>
        <w:rPr>
          <w:b/>
          <w:spacing w:val="-2"/>
          <w:sz w:val="21"/>
        </w:rPr>
      </w:pPr>
      <w:r>
        <w:rPr>
          <w:b/>
          <w:sz w:val="21"/>
        </w:rPr>
        <w:t>Tulajdonosra,</w:t>
      </w:r>
      <w:r>
        <w:rPr>
          <w:b/>
          <w:spacing w:val="-8"/>
          <w:sz w:val="21"/>
        </w:rPr>
        <w:t xml:space="preserve"> </w:t>
      </w:r>
      <w:proofErr w:type="spellStart"/>
      <w:r>
        <w:rPr>
          <w:b/>
          <w:sz w:val="21"/>
        </w:rPr>
        <w:t>ebtartóra</w:t>
      </w:r>
      <w:proofErr w:type="spellEnd"/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vonatkozó</w:t>
      </w:r>
      <w:r>
        <w:rPr>
          <w:b/>
          <w:spacing w:val="-7"/>
          <w:sz w:val="21"/>
        </w:rPr>
        <w:t xml:space="preserve"> </w:t>
      </w:r>
      <w:r>
        <w:rPr>
          <w:b/>
          <w:spacing w:val="-2"/>
          <w:sz w:val="21"/>
        </w:rPr>
        <w:t>adatok</w:t>
      </w:r>
      <w:r w:rsidR="009B0C40">
        <w:rPr>
          <w:b/>
          <w:spacing w:val="-2"/>
          <w:sz w:val="21"/>
        </w:rPr>
        <w:t xml:space="preserve"> </w:t>
      </w:r>
      <w:r w:rsidR="008278CB">
        <w:rPr>
          <w:b/>
          <w:spacing w:val="-2"/>
          <w:sz w:val="21"/>
        </w:rPr>
        <w:t xml:space="preserve">                                                                            </w:t>
      </w:r>
      <w:r w:rsidR="009B0C40">
        <w:rPr>
          <w:b/>
          <w:spacing w:val="-2"/>
          <w:sz w:val="21"/>
        </w:rPr>
        <w:t xml:space="preserve">                          </w:t>
      </w: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9"/>
        <w:gridCol w:w="4975"/>
      </w:tblGrid>
      <w:tr w:rsidR="00DE257A" w:rsidTr="00DE257A">
        <w:trPr>
          <w:trHeight w:val="268"/>
        </w:trPr>
        <w:tc>
          <w:tcPr>
            <w:tcW w:w="9914" w:type="dxa"/>
            <w:gridSpan w:val="2"/>
            <w:shd w:val="clear" w:color="auto" w:fill="DDD9C3" w:themeFill="background2" w:themeFillShade="E6"/>
          </w:tcPr>
          <w:p w:rsidR="00DE257A" w:rsidRDefault="00DE257A" w:rsidP="00DE257A">
            <w:pPr>
              <w:pStyle w:val="TableParagraph"/>
              <w:spacing w:line="241" w:lineRule="exact"/>
              <w:ind w:left="0" w:right="-15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Az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eb</w:t>
            </w:r>
          </w:p>
        </w:tc>
      </w:tr>
      <w:tr w:rsidR="00C163EA">
        <w:trPr>
          <w:trHeight w:val="378"/>
        </w:trPr>
        <w:tc>
          <w:tcPr>
            <w:tcW w:w="4939" w:type="dxa"/>
            <w:vMerge w:val="restart"/>
          </w:tcPr>
          <w:p w:rsidR="00C163EA" w:rsidRDefault="00E51296">
            <w:pPr>
              <w:pStyle w:val="TableParagraph"/>
              <w:ind w:left="74"/>
              <w:rPr>
                <w:sz w:val="21"/>
              </w:rPr>
            </w:pPr>
            <w:r>
              <w:rPr>
                <w:sz w:val="21"/>
              </w:rPr>
              <w:t>tulajdonosának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neve:</w:t>
            </w:r>
          </w:p>
        </w:tc>
        <w:tc>
          <w:tcPr>
            <w:tcW w:w="4975" w:type="dxa"/>
          </w:tcPr>
          <w:p w:rsidR="00C163EA" w:rsidRDefault="00E51296">
            <w:pPr>
              <w:pStyle w:val="TableParagraph"/>
              <w:ind w:left="70"/>
              <w:rPr>
                <w:sz w:val="21"/>
              </w:rPr>
            </w:pPr>
            <w:r>
              <w:rPr>
                <w:sz w:val="21"/>
              </w:rPr>
              <w:t>tartójának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neve:</w:t>
            </w:r>
          </w:p>
        </w:tc>
      </w:tr>
      <w:tr w:rsidR="00C163EA">
        <w:trPr>
          <w:trHeight w:val="378"/>
        </w:trPr>
        <w:tc>
          <w:tcPr>
            <w:tcW w:w="4939" w:type="dxa"/>
            <w:vMerge/>
            <w:tcBorders>
              <w:top w:val="nil"/>
            </w:tcBorders>
          </w:tcPr>
          <w:p w:rsidR="00C163EA" w:rsidRDefault="00C163EA">
            <w:pPr>
              <w:rPr>
                <w:sz w:val="2"/>
                <w:szCs w:val="2"/>
              </w:rPr>
            </w:pPr>
          </w:p>
        </w:tc>
        <w:tc>
          <w:tcPr>
            <w:tcW w:w="4975" w:type="dxa"/>
          </w:tcPr>
          <w:p w:rsidR="00C163EA" w:rsidRDefault="00E51296">
            <w:pPr>
              <w:pStyle w:val="TableParagraph"/>
              <w:ind w:left="70"/>
              <w:rPr>
                <w:sz w:val="21"/>
              </w:rPr>
            </w:pPr>
            <w:r>
              <w:rPr>
                <w:spacing w:val="-2"/>
                <w:sz w:val="21"/>
              </w:rPr>
              <w:t>címe:</w:t>
            </w:r>
          </w:p>
        </w:tc>
      </w:tr>
      <w:tr w:rsidR="00C163EA">
        <w:trPr>
          <w:trHeight w:val="268"/>
        </w:trPr>
        <w:tc>
          <w:tcPr>
            <w:tcW w:w="4939" w:type="dxa"/>
            <w:vMerge w:val="restart"/>
          </w:tcPr>
          <w:p w:rsidR="00C163EA" w:rsidRDefault="00E51296">
            <w:pPr>
              <w:pStyle w:val="TableParagraph"/>
              <w:ind w:left="74"/>
              <w:rPr>
                <w:sz w:val="21"/>
              </w:rPr>
            </w:pPr>
            <w:r>
              <w:rPr>
                <w:spacing w:val="-2"/>
                <w:sz w:val="21"/>
              </w:rPr>
              <w:t>címe:</w:t>
            </w:r>
          </w:p>
        </w:tc>
        <w:tc>
          <w:tcPr>
            <w:tcW w:w="4975" w:type="dxa"/>
          </w:tcPr>
          <w:p w:rsidR="00C163EA" w:rsidRDefault="00E51296">
            <w:pPr>
              <w:pStyle w:val="TableParagraph"/>
              <w:spacing w:line="241" w:lineRule="exact"/>
              <w:ind w:left="70"/>
              <w:rPr>
                <w:sz w:val="21"/>
              </w:rPr>
            </w:pPr>
            <w:r>
              <w:rPr>
                <w:spacing w:val="-2"/>
                <w:sz w:val="21"/>
              </w:rPr>
              <w:t>telefonszáma:</w:t>
            </w:r>
          </w:p>
        </w:tc>
      </w:tr>
      <w:tr w:rsidR="00C163EA">
        <w:trPr>
          <w:trHeight w:val="268"/>
        </w:trPr>
        <w:tc>
          <w:tcPr>
            <w:tcW w:w="4939" w:type="dxa"/>
            <w:vMerge/>
            <w:tcBorders>
              <w:top w:val="nil"/>
            </w:tcBorders>
          </w:tcPr>
          <w:p w:rsidR="00C163EA" w:rsidRDefault="00C163EA">
            <w:pPr>
              <w:rPr>
                <w:sz w:val="2"/>
                <w:szCs w:val="2"/>
              </w:rPr>
            </w:pPr>
          </w:p>
        </w:tc>
        <w:tc>
          <w:tcPr>
            <w:tcW w:w="4975" w:type="dxa"/>
          </w:tcPr>
          <w:p w:rsidR="00C163EA" w:rsidRDefault="00E51296">
            <w:pPr>
              <w:pStyle w:val="TableParagraph"/>
              <w:spacing w:line="241" w:lineRule="exact"/>
              <w:ind w:left="70"/>
              <w:rPr>
                <w:sz w:val="21"/>
              </w:rPr>
            </w:pPr>
            <w:r>
              <w:rPr>
                <w:sz w:val="21"/>
              </w:rPr>
              <w:t>e-mail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címe:</w:t>
            </w:r>
          </w:p>
        </w:tc>
      </w:tr>
    </w:tbl>
    <w:p w:rsidR="00C163EA" w:rsidRDefault="00C163EA">
      <w:pPr>
        <w:pStyle w:val="Szvegtrzs"/>
        <w:spacing w:before="13"/>
        <w:rPr>
          <w:b/>
        </w:rPr>
      </w:pPr>
    </w:p>
    <w:p w:rsidR="00C163EA" w:rsidRDefault="00E51296">
      <w:pPr>
        <w:pStyle w:val="Listaszerbekezds"/>
        <w:numPr>
          <w:ilvl w:val="0"/>
          <w:numId w:val="3"/>
        </w:numPr>
        <w:tabs>
          <w:tab w:val="left" w:pos="620"/>
        </w:tabs>
        <w:spacing w:after="19"/>
        <w:ind w:left="620" w:hanging="305"/>
        <w:rPr>
          <w:b/>
          <w:sz w:val="21"/>
        </w:rPr>
      </w:pPr>
      <w:r>
        <w:rPr>
          <w:b/>
          <w:sz w:val="21"/>
        </w:rPr>
        <w:t>A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tartott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ebre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vonatkozó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általános</w:t>
      </w:r>
      <w:r>
        <w:rPr>
          <w:b/>
          <w:spacing w:val="-5"/>
          <w:sz w:val="21"/>
        </w:rPr>
        <w:t xml:space="preserve"> </w:t>
      </w:r>
      <w:r>
        <w:rPr>
          <w:b/>
          <w:spacing w:val="-2"/>
          <w:sz w:val="21"/>
        </w:rPr>
        <w:t>adatok:</w:t>
      </w: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4976"/>
      </w:tblGrid>
      <w:tr w:rsidR="00DE257A" w:rsidTr="00DE257A">
        <w:trPr>
          <w:trHeight w:val="268"/>
        </w:trPr>
        <w:tc>
          <w:tcPr>
            <w:tcW w:w="9899" w:type="dxa"/>
            <w:gridSpan w:val="2"/>
            <w:shd w:val="clear" w:color="auto" w:fill="DDD9C3" w:themeFill="background2" w:themeFillShade="E6"/>
          </w:tcPr>
          <w:p w:rsidR="00DE257A" w:rsidRDefault="00DE257A" w:rsidP="00DE257A">
            <w:pPr>
              <w:pStyle w:val="TableParagraph"/>
              <w:spacing w:line="241" w:lineRule="exact"/>
              <w:ind w:left="0" w:right="-15"/>
              <w:jc w:val="both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 xml:space="preserve">                                                                                                    Az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eb</w:t>
            </w:r>
          </w:p>
        </w:tc>
      </w:tr>
      <w:tr w:rsidR="00C163EA">
        <w:trPr>
          <w:trHeight w:val="265"/>
        </w:trPr>
        <w:tc>
          <w:tcPr>
            <w:tcW w:w="4923" w:type="dxa"/>
          </w:tcPr>
          <w:p w:rsidR="00C163EA" w:rsidRDefault="00E51296">
            <w:pPr>
              <w:pStyle w:val="TableParagraph"/>
              <w:spacing w:before="5" w:line="241" w:lineRule="exact"/>
              <w:ind w:left="74"/>
              <w:rPr>
                <w:sz w:val="21"/>
              </w:rPr>
            </w:pPr>
            <w:r>
              <w:rPr>
                <w:spacing w:val="-2"/>
                <w:sz w:val="21"/>
              </w:rPr>
              <w:t>fajtája:</w:t>
            </w:r>
          </w:p>
        </w:tc>
        <w:tc>
          <w:tcPr>
            <w:tcW w:w="4976" w:type="dxa"/>
          </w:tcPr>
          <w:p w:rsidR="00C163EA" w:rsidRDefault="00E51296">
            <w:pPr>
              <w:pStyle w:val="TableParagraph"/>
              <w:spacing w:before="5" w:line="241" w:lineRule="exact"/>
              <w:ind w:left="74"/>
              <w:rPr>
                <w:sz w:val="21"/>
              </w:rPr>
            </w:pPr>
            <w:r>
              <w:rPr>
                <w:spacing w:val="-2"/>
                <w:sz w:val="21"/>
              </w:rPr>
              <w:t>színe:</w:t>
            </w:r>
          </w:p>
        </w:tc>
      </w:tr>
      <w:tr w:rsidR="00C163EA">
        <w:trPr>
          <w:trHeight w:val="265"/>
        </w:trPr>
        <w:tc>
          <w:tcPr>
            <w:tcW w:w="4923" w:type="dxa"/>
          </w:tcPr>
          <w:p w:rsidR="00C163EA" w:rsidRDefault="00E51296">
            <w:pPr>
              <w:pStyle w:val="TableParagraph"/>
              <w:spacing w:line="238" w:lineRule="exact"/>
              <w:ind w:left="74"/>
              <w:rPr>
                <w:sz w:val="21"/>
              </w:rPr>
            </w:pPr>
            <w:r>
              <w:rPr>
                <w:spacing w:val="-4"/>
                <w:sz w:val="21"/>
              </w:rPr>
              <w:t>neme:</w:t>
            </w:r>
          </w:p>
        </w:tc>
        <w:tc>
          <w:tcPr>
            <w:tcW w:w="4976" w:type="dxa"/>
          </w:tcPr>
          <w:p w:rsidR="00C163EA" w:rsidRDefault="00E51296">
            <w:pPr>
              <w:pStyle w:val="TableParagraph"/>
              <w:spacing w:line="238" w:lineRule="exact"/>
              <w:ind w:left="74"/>
              <w:rPr>
                <w:sz w:val="21"/>
              </w:rPr>
            </w:pPr>
            <w:r>
              <w:rPr>
                <w:spacing w:val="-2"/>
                <w:sz w:val="21"/>
              </w:rPr>
              <w:t>hívóneve:</w:t>
            </w:r>
          </w:p>
        </w:tc>
      </w:tr>
      <w:tr w:rsidR="00C163EA">
        <w:trPr>
          <w:trHeight w:val="268"/>
        </w:trPr>
        <w:tc>
          <w:tcPr>
            <w:tcW w:w="4923" w:type="dxa"/>
          </w:tcPr>
          <w:p w:rsidR="00C163EA" w:rsidRDefault="00E51296">
            <w:pPr>
              <w:pStyle w:val="TableParagraph"/>
              <w:spacing w:line="241" w:lineRule="exact"/>
              <w:ind w:left="74"/>
              <w:rPr>
                <w:sz w:val="21"/>
              </w:rPr>
            </w:pPr>
            <w:r>
              <w:rPr>
                <w:sz w:val="21"/>
              </w:rPr>
              <w:t>születési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ideje:</w:t>
            </w:r>
          </w:p>
        </w:tc>
        <w:tc>
          <w:tcPr>
            <w:tcW w:w="4976" w:type="dxa"/>
          </w:tcPr>
          <w:p w:rsidR="00C163EA" w:rsidRDefault="00E51296">
            <w:pPr>
              <w:pStyle w:val="TableParagraph"/>
              <w:spacing w:line="241" w:lineRule="exact"/>
              <w:ind w:left="74"/>
              <w:rPr>
                <w:sz w:val="21"/>
              </w:rPr>
            </w:pPr>
            <w:r>
              <w:rPr>
                <w:sz w:val="21"/>
              </w:rPr>
              <w:t>tartási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helye:</w:t>
            </w:r>
          </w:p>
        </w:tc>
      </w:tr>
    </w:tbl>
    <w:p w:rsidR="00C163EA" w:rsidRDefault="00C163EA">
      <w:pPr>
        <w:pStyle w:val="Szvegtrzs"/>
        <w:spacing w:before="12"/>
        <w:rPr>
          <w:b/>
        </w:rPr>
      </w:pPr>
    </w:p>
    <w:p w:rsidR="00C163EA" w:rsidRDefault="00E51296">
      <w:pPr>
        <w:pStyle w:val="Listaszerbekezds"/>
        <w:numPr>
          <w:ilvl w:val="0"/>
          <w:numId w:val="3"/>
        </w:numPr>
        <w:tabs>
          <w:tab w:val="left" w:pos="619"/>
        </w:tabs>
        <w:spacing w:before="1" w:after="18"/>
        <w:ind w:left="619" w:hanging="304"/>
        <w:rPr>
          <w:b/>
          <w:sz w:val="21"/>
        </w:rPr>
      </w:pPr>
      <w:r>
        <w:rPr>
          <w:b/>
          <w:sz w:val="21"/>
        </w:rPr>
        <w:t>A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tartott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ebre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vonatkozó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speciális</w:t>
      </w:r>
      <w:r>
        <w:rPr>
          <w:b/>
          <w:spacing w:val="-5"/>
          <w:sz w:val="21"/>
        </w:rPr>
        <w:t xml:space="preserve"> </w:t>
      </w:r>
      <w:r>
        <w:rPr>
          <w:b/>
          <w:spacing w:val="-2"/>
          <w:sz w:val="21"/>
        </w:rPr>
        <w:t>adatok</w:t>
      </w: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649"/>
        <w:gridCol w:w="3145"/>
      </w:tblGrid>
      <w:tr w:rsidR="00C163EA">
        <w:trPr>
          <w:trHeight w:val="775"/>
        </w:trPr>
        <w:tc>
          <w:tcPr>
            <w:tcW w:w="3090" w:type="dxa"/>
          </w:tcPr>
          <w:p w:rsidR="00C163EA" w:rsidRDefault="00E51296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pacing w:val="-2"/>
                <w:sz w:val="21"/>
              </w:rPr>
              <w:t>Transzponderrel</w:t>
            </w:r>
            <w:proofErr w:type="spellEnd"/>
          </w:p>
          <w:p w:rsidR="00C163EA" w:rsidRDefault="00E51296">
            <w:pPr>
              <w:pStyle w:val="TableParagraph"/>
              <w:spacing w:before="19"/>
              <w:rPr>
                <w:b/>
                <w:sz w:val="21"/>
              </w:rPr>
            </w:pP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mikrochippel</w:t>
            </w:r>
            <w:proofErr w:type="spellEnd"/>
            <w:r>
              <w:rPr>
                <w:b/>
                <w:sz w:val="21"/>
              </w:rPr>
              <w:t>)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ellátott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eb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esetén</w:t>
            </w:r>
          </w:p>
        </w:tc>
        <w:tc>
          <w:tcPr>
            <w:tcW w:w="3649" w:type="dxa"/>
          </w:tcPr>
          <w:p w:rsidR="00C163EA" w:rsidRDefault="00E51296">
            <w:pPr>
              <w:pStyle w:val="TableParagraph"/>
              <w:ind w:left="71"/>
              <w:rPr>
                <w:b/>
                <w:sz w:val="21"/>
              </w:rPr>
            </w:pPr>
            <w:r>
              <w:rPr>
                <w:b/>
                <w:sz w:val="21"/>
              </w:rPr>
              <w:t>Ivartalanított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eb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esetén</w:t>
            </w:r>
          </w:p>
        </w:tc>
        <w:tc>
          <w:tcPr>
            <w:tcW w:w="3145" w:type="dxa"/>
          </w:tcPr>
          <w:p w:rsidR="00C163EA" w:rsidRDefault="00E51296">
            <w:pPr>
              <w:pStyle w:val="TableParagraph"/>
              <w:spacing w:line="259" w:lineRule="auto"/>
              <w:ind w:left="68"/>
              <w:rPr>
                <w:b/>
                <w:sz w:val="21"/>
              </w:rPr>
            </w:pPr>
            <w:r>
              <w:rPr>
                <w:b/>
                <w:sz w:val="21"/>
              </w:rPr>
              <w:t>Kisállat-útlevéllel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>rendelkező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eb </w:t>
            </w:r>
            <w:r>
              <w:rPr>
                <w:b/>
                <w:spacing w:val="-2"/>
                <w:sz w:val="21"/>
              </w:rPr>
              <w:t>esetén</w:t>
            </w:r>
          </w:p>
        </w:tc>
      </w:tr>
      <w:tr w:rsidR="00C163EA">
        <w:trPr>
          <w:trHeight w:val="527"/>
        </w:trPr>
        <w:tc>
          <w:tcPr>
            <w:tcW w:w="3090" w:type="dxa"/>
          </w:tcPr>
          <w:p w:rsidR="00C163EA" w:rsidRDefault="00E5129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chip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sorszáma:</w:t>
            </w:r>
          </w:p>
        </w:tc>
        <w:tc>
          <w:tcPr>
            <w:tcW w:w="3649" w:type="dxa"/>
            <w:vMerge w:val="restart"/>
          </w:tcPr>
          <w:p w:rsidR="00C163EA" w:rsidRDefault="00E51296">
            <w:pPr>
              <w:pStyle w:val="TableParagraph"/>
              <w:ind w:left="71"/>
              <w:rPr>
                <w:sz w:val="21"/>
              </w:rPr>
            </w:pPr>
            <w:r>
              <w:rPr>
                <w:sz w:val="21"/>
              </w:rPr>
              <w:t>az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ivartalanítás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időpontja:</w:t>
            </w:r>
          </w:p>
        </w:tc>
        <w:tc>
          <w:tcPr>
            <w:tcW w:w="3145" w:type="dxa"/>
          </w:tcPr>
          <w:p w:rsidR="00C163EA" w:rsidRDefault="00E51296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útlevél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száma:</w:t>
            </w:r>
          </w:p>
        </w:tc>
      </w:tr>
      <w:tr w:rsidR="00C163EA">
        <w:trPr>
          <w:trHeight w:val="527"/>
        </w:trPr>
        <w:tc>
          <w:tcPr>
            <w:tcW w:w="3090" w:type="dxa"/>
          </w:tcPr>
          <w:p w:rsidR="00C163EA" w:rsidRDefault="00E5129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beültetés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időpontja:</w:t>
            </w:r>
          </w:p>
        </w:tc>
        <w:tc>
          <w:tcPr>
            <w:tcW w:w="3649" w:type="dxa"/>
            <w:vMerge/>
            <w:tcBorders>
              <w:top w:val="nil"/>
            </w:tcBorders>
          </w:tcPr>
          <w:p w:rsidR="00C163EA" w:rsidRDefault="00C163EA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</w:tcPr>
          <w:p w:rsidR="00C163EA" w:rsidRDefault="00E51296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útlevél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kiállításának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időpontja:</w:t>
            </w:r>
          </w:p>
        </w:tc>
      </w:tr>
      <w:tr w:rsidR="00C163EA">
        <w:trPr>
          <w:trHeight w:val="743"/>
        </w:trPr>
        <w:tc>
          <w:tcPr>
            <w:tcW w:w="3090" w:type="dxa"/>
          </w:tcPr>
          <w:p w:rsidR="00C163EA" w:rsidRDefault="00E5129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beültetést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végző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állatorvos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neve:</w:t>
            </w:r>
          </w:p>
        </w:tc>
        <w:tc>
          <w:tcPr>
            <w:tcW w:w="3649" w:type="dxa"/>
          </w:tcPr>
          <w:p w:rsidR="00C163EA" w:rsidRDefault="00E51296">
            <w:pPr>
              <w:pStyle w:val="TableParagraph"/>
              <w:ind w:left="71"/>
              <w:rPr>
                <w:sz w:val="21"/>
              </w:rPr>
            </w:pPr>
            <w:r>
              <w:rPr>
                <w:sz w:val="21"/>
              </w:rPr>
              <w:t>az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ivartalanítást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végző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állatorvos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neve:</w:t>
            </w:r>
          </w:p>
        </w:tc>
        <w:tc>
          <w:tcPr>
            <w:tcW w:w="3145" w:type="dxa"/>
          </w:tcPr>
          <w:p w:rsidR="00C163EA" w:rsidRDefault="00E51296">
            <w:pPr>
              <w:pStyle w:val="TableParagraph"/>
              <w:spacing w:line="259" w:lineRule="auto"/>
              <w:ind w:left="68" w:right="189"/>
              <w:rPr>
                <w:sz w:val="21"/>
              </w:rPr>
            </w:pPr>
            <w:r>
              <w:rPr>
                <w:sz w:val="21"/>
              </w:rPr>
              <w:t>az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útlevelet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kiállító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állatorvos </w:t>
            </w:r>
            <w:r>
              <w:rPr>
                <w:spacing w:val="-2"/>
                <w:sz w:val="21"/>
              </w:rPr>
              <w:t>neve:</w:t>
            </w:r>
          </w:p>
        </w:tc>
      </w:tr>
      <w:tr w:rsidR="00C163EA">
        <w:trPr>
          <w:trHeight w:val="822"/>
        </w:trPr>
        <w:tc>
          <w:tcPr>
            <w:tcW w:w="3090" w:type="dxa"/>
          </w:tcPr>
          <w:p w:rsidR="00C163EA" w:rsidRDefault="00E51296">
            <w:pPr>
              <w:pStyle w:val="TableParagraph"/>
              <w:spacing w:line="273" w:lineRule="auto"/>
              <w:ind w:right="3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beültetést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végző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állatorvos kamarai bélyegzője száma:</w:t>
            </w:r>
          </w:p>
        </w:tc>
        <w:tc>
          <w:tcPr>
            <w:tcW w:w="3649" w:type="dxa"/>
          </w:tcPr>
          <w:p w:rsidR="00C163EA" w:rsidRDefault="00E51296">
            <w:pPr>
              <w:pStyle w:val="TableParagraph"/>
              <w:spacing w:line="273" w:lineRule="auto"/>
              <w:ind w:left="71" w:right="189"/>
              <w:rPr>
                <w:sz w:val="21"/>
              </w:rPr>
            </w:pPr>
            <w:r>
              <w:rPr>
                <w:sz w:val="21"/>
              </w:rPr>
              <w:t>az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ivartalanítást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végző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állatorvos kamarai bélyegzője száma:</w:t>
            </w:r>
          </w:p>
        </w:tc>
        <w:tc>
          <w:tcPr>
            <w:tcW w:w="3145" w:type="dxa"/>
          </w:tcPr>
          <w:p w:rsidR="00C163EA" w:rsidRDefault="00E51296">
            <w:pPr>
              <w:pStyle w:val="TableParagraph"/>
              <w:spacing w:line="256" w:lineRule="auto"/>
              <w:ind w:left="68"/>
              <w:rPr>
                <w:sz w:val="21"/>
              </w:rPr>
            </w:pPr>
            <w:r>
              <w:rPr>
                <w:sz w:val="21"/>
              </w:rPr>
              <w:t>az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útlevelet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kiállító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állatorvos kamarai bélyegző száma:</w:t>
            </w:r>
          </w:p>
        </w:tc>
      </w:tr>
    </w:tbl>
    <w:p w:rsidR="00C163EA" w:rsidRDefault="00C163EA">
      <w:pPr>
        <w:pStyle w:val="Szvegtrzs"/>
        <w:spacing w:before="13"/>
        <w:rPr>
          <w:b/>
        </w:rPr>
      </w:pPr>
    </w:p>
    <w:p w:rsidR="00C163EA" w:rsidRDefault="00E51296">
      <w:pPr>
        <w:pStyle w:val="Listaszerbekezds"/>
        <w:numPr>
          <w:ilvl w:val="0"/>
          <w:numId w:val="3"/>
        </w:numPr>
        <w:tabs>
          <w:tab w:val="left" w:pos="621"/>
        </w:tabs>
        <w:spacing w:after="18"/>
        <w:ind w:left="621" w:hanging="306"/>
        <w:rPr>
          <w:b/>
          <w:sz w:val="21"/>
        </w:rPr>
      </w:pPr>
      <w:r>
        <w:rPr>
          <w:b/>
          <w:sz w:val="21"/>
        </w:rPr>
        <w:t>Az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eb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oltására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vonatkozó</w:t>
      </w:r>
      <w:r>
        <w:rPr>
          <w:b/>
          <w:spacing w:val="-5"/>
          <w:sz w:val="21"/>
        </w:rPr>
        <w:t xml:space="preserve"> </w:t>
      </w:r>
      <w:r>
        <w:rPr>
          <w:b/>
          <w:spacing w:val="-2"/>
          <w:sz w:val="21"/>
        </w:rPr>
        <w:t>adatok</w:t>
      </w: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4959"/>
      </w:tblGrid>
      <w:tr w:rsidR="00C163EA" w:rsidTr="00DE257A">
        <w:trPr>
          <w:trHeight w:val="271"/>
        </w:trPr>
        <w:tc>
          <w:tcPr>
            <w:tcW w:w="9882" w:type="dxa"/>
            <w:gridSpan w:val="2"/>
            <w:shd w:val="clear" w:color="auto" w:fill="C4BC96" w:themeFill="background2" w:themeFillShade="BF"/>
          </w:tcPr>
          <w:p w:rsidR="00C163EA" w:rsidRDefault="00E51296">
            <w:pPr>
              <w:pStyle w:val="TableParagraph"/>
              <w:spacing w:before="8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Az</w:t>
            </w:r>
            <w:r>
              <w:rPr>
                <w:b/>
                <w:spacing w:val="52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eb</w:t>
            </w:r>
          </w:p>
        </w:tc>
      </w:tr>
      <w:tr w:rsidR="00C163EA">
        <w:trPr>
          <w:trHeight w:val="527"/>
        </w:trPr>
        <w:tc>
          <w:tcPr>
            <w:tcW w:w="4923" w:type="dxa"/>
          </w:tcPr>
          <w:p w:rsidR="00C163EA" w:rsidRDefault="00E5129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oltási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könyvének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száma:</w:t>
            </w:r>
          </w:p>
        </w:tc>
        <w:tc>
          <w:tcPr>
            <w:tcW w:w="4959" w:type="dxa"/>
          </w:tcPr>
          <w:p w:rsidR="00C163EA" w:rsidRDefault="00E5129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utolsó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veszettség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elleni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védőoltásának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időpontja:</w:t>
            </w:r>
          </w:p>
        </w:tc>
      </w:tr>
      <w:tr w:rsidR="00C163EA">
        <w:trPr>
          <w:trHeight w:val="741"/>
        </w:trPr>
        <w:tc>
          <w:tcPr>
            <w:tcW w:w="4923" w:type="dxa"/>
          </w:tcPr>
          <w:p w:rsidR="00C163EA" w:rsidRDefault="00E5129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oltási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könyvét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kiadó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állatorvos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neve:</w:t>
            </w:r>
          </w:p>
        </w:tc>
        <w:tc>
          <w:tcPr>
            <w:tcW w:w="4959" w:type="dxa"/>
          </w:tcPr>
          <w:p w:rsidR="00C163EA" w:rsidRDefault="00E5129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veszettség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elleni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védőoltása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során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használt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oltóanyag:</w:t>
            </w:r>
          </w:p>
        </w:tc>
      </w:tr>
      <w:tr w:rsidR="00C163EA">
        <w:trPr>
          <w:trHeight w:val="592"/>
        </w:trPr>
        <w:tc>
          <w:tcPr>
            <w:tcW w:w="4923" w:type="dxa"/>
          </w:tcPr>
          <w:p w:rsidR="00C163EA" w:rsidRDefault="00E51296">
            <w:pPr>
              <w:pStyle w:val="TableParagraph"/>
              <w:spacing w:line="259" w:lineRule="auto"/>
              <w:ind w:right="54"/>
              <w:rPr>
                <w:sz w:val="21"/>
              </w:rPr>
            </w:pPr>
            <w:r>
              <w:rPr>
                <w:sz w:val="21"/>
              </w:rPr>
              <w:t>oltási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könyvét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kiadó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állatorvos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kamarai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 xml:space="preserve">bélyegzője </w:t>
            </w:r>
            <w:r>
              <w:rPr>
                <w:spacing w:val="-2"/>
                <w:sz w:val="21"/>
              </w:rPr>
              <w:t>száma:</w:t>
            </w:r>
          </w:p>
        </w:tc>
        <w:tc>
          <w:tcPr>
            <w:tcW w:w="4959" w:type="dxa"/>
          </w:tcPr>
          <w:p w:rsidR="00C163EA" w:rsidRDefault="00E5129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az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oltóanyag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gyártási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száma:</w:t>
            </w:r>
          </w:p>
        </w:tc>
      </w:tr>
      <w:tr w:rsidR="00C163EA">
        <w:trPr>
          <w:trHeight w:val="529"/>
        </w:trPr>
        <w:tc>
          <w:tcPr>
            <w:tcW w:w="4923" w:type="dxa"/>
          </w:tcPr>
          <w:p w:rsidR="00C163EA" w:rsidRDefault="00E51296">
            <w:pPr>
              <w:pStyle w:val="TableParagraph"/>
              <w:spacing w:before="10"/>
              <w:rPr>
                <w:sz w:val="21"/>
              </w:rPr>
            </w:pPr>
            <w:r>
              <w:rPr>
                <w:sz w:val="21"/>
              </w:rPr>
              <w:t>oltását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végző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állatorvos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neve:</w:t>
            </w:r>
          </w:p>
        </w:tc>
        <w:tc>
          <w:tcPr>
            <w:tcW w:w="4959" w:type="dxa"/>
          </w:tcPr>
          <w:p w:rsidR="00C163EA" w:rsidRDefault="00E51296">
            <w:pPr>
              <w:pStyle w:val="TableParagraph"/>
              <w:spacing w:before="10"/>
              <w:rPr>
                <w:sz w:val="21"/>
              </w:rPr>
            </w:pPr>
            <w:r>
              <w:rPr>
                <w:sz w:val="21"/>
              </w:rPr>
              <w:t>oltását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végző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állatorvos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kamarai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bélyegzője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száma:</w:t>
            </w:r>
          </w:p>
        </w:tc>
      </w:tr>
    </w:tbl>
    <w:p w:rsidR="00C163EA" w:rsidRDefault="00C163EA">
      <w:pPr>
        <w:pStyle w:val="Szvegtrzs"/>
        <w:spacing w:before="175"/>
        <w:rPr>
          <w:b/>
        </w:rPr>
      </w:pPr>
    </w:p>
    <w:p w:rsidR="00C163EA" w:rsidRDefault="00E51296">
      <w:pPr>
        <w:pStyle w:val="Listaszerbekezds"/>
        <w:numPr>
          <w:ilvl w:val="0"/>
          <w:numId w:val="3"/>
        </w:numPr>
        <w:tabs>
          <w:tab w:val="left" w:pos="621"/>
        </w:tabs>
        <w:spacing w:before="1" w:after="18"/>
        <w:ind w:left="621" w:hanging="306"/>
        <w:rPr>
          <w:b/>
          <w:sz w:val="21"/>
        </w:rPr>
      </w:pPr>
      <w:r>
        <w:rPr>
          <w:b/>
          <w:sz w:val="21"/>
        </w:rPr>
        <w:t>Egyéb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adatok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(veszettség,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veszélyes</w:t>
      </w:r>
      <w:r>
        <w:rPr>
          <w:b/>
          <w:spacing w:val="-7"/>
          <w:sz w:val="21"/>
        </w:rPr>
        <w:t xml:space="preserve"> </w:t>
      </w:r>
      <w:r>
        <w:rPr>
          <w:b/>
          <w:spacing w:val="-5"/>
          <w:sz w:val="21"/>
        </w:rPr>
        <w:t>eb)</w:t>
      </w: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4959"/>
      </w:tblGrid>
      <w:tr w:rsidR="00C163EA">
        <w:trPr>
          <w:trHeight w:val="770"/>
        </w:trPr>
        <w:tc>
          <w:tcPr>
            <w:tcW w:w="4923" w:type="dxa"/>
          </w:tcPr>
          <w:p w:rsidR="00DE257A" w:rsidRDefault="00E51296">
            <w:pPr>
              <w:pStyle w:val="TableParagraph"/>
              <w:spacing w:before="36" w:line="261" w:lineRule="auto"/>
              <w:rPr>
                <w:spacing w:val="40"/>
                <w:sz w:val="21"/>
              </w:rPr>
            </w:pPr>
            <w:r>
              <w:rPr>
                <w:sz w:val="21"/>
              </w:rPr>
              <w:t>Veszettség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szempontjából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aggályos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eb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megfigyelési státusza:</w:t>
            </w:r>
            <w:r>
              <w:rPr>
                <w:spacing w:val="40"/>
                <w:sz w:val="21"/>
              </w:rPr>
              <w:t xml:space="preserve"> </w:t>
            </w:r>
            <w:r w:rsidR="00DE257A">
              <w:rPr>
                <w:spacing w:val="40"/>
                <w:sz w:val="21"/>
              </w:rPr>
              <w:t xml:space="preserve">       </w:t>
            </w:r>
          </w:p>
          <w:p w:rsidR="00C163EA" w:rsidRDefault="00DE257A" w:rsidP="00DE257A">
            <w:pPr>
              <w:pStyle w:val="TableParagraph"/>
              <w:spacing w:before="36" w:line="261" w:lineRule="auto"/>
              <w:rPr>
                <w:sz w:val="21"/>
              </w:rPr>
            </w:pPr>
            <w:r>
              <w:rPr>
                <w:spacing w:val="40"/>
                <w:sz w:val="21"/>
              </w:rPr>
              <w:t xml:space="preserve">           </w:t>
            </w:r>
            <w:r w:rsidR="00E51296">
              <w:rPr>
                <w:sz w:val="21"/>
              </w:rPr>
              <w:t>megfigyelt – nem megfigyelt *</w:t>
            </w:r>
          </w:p>
          <w:p w:rsidR="00DE257A" w:rsidRPr="00DE257A" w:rsidRDefault="00DE257A" w:rsidP="00DE257A">
            <w:pPr>
              <w:pStyle w:val="TableParagraph"/>
              <w:spacing w:before="36" w:line="261" w:lineRule="auto"/>
              <w:rPr>
                <w:spacing w:val="40"/>
                <w:sz w:val="21"/>
              </w:rPr>
            </w:pPr>
          </w:p>
        </w:tc>
        <w:tc>
          <w:tcPr>
            <w:tcW w:w="4959" w:type="dxa"/>
          </w:tcPr>
          <w:p w:rsidR="00DE257A" w:rsidRDefault="00E51296">
            <w:pPr>
              <w:pStyle w:val="TableParagraph"/>
              <w:spacing w:before="36"/>
              <w:rPr>
                <w:spacing w:val="-4"/>
                <w:sz w:val="21"/>
              </w:rPr>
            </w:pPr>
            <w:r>
              <w:rPr>
                <w:sz w:val="21"/>
              </w:rPr>
              <w:t>Az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eb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veszélyessé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minősítve:</w:t>
            </w:r>
            <w:r>
              <w:rPr>
                <w:spacing w:val="-4"/>
                <w:sz w:val="21"/>
              </w:rPr>
              <w:t xml:space="preserve"> </w:t>
            </w:r>
          </w:p>
          <w:p w:rsidR="00DE257A" w:rsidRDefault="00DE257A">
            <w:pPr>
              <w:pStyle w:val="TableParagraph"/>
              <w:spacing w:before="36"/>
              <w:rPr>
                <w:spacing w:val="-4"/>
                <w:sz w:val="21"/>
              </w:rPr>
            </w:pPr>
          </w:p>
          <w:p w:rsidR="00C163EA" w:rsidRDefault="00DE257A">
            <w:pPr>
              <w:pStyle w:val="TableParagraph"/>
              <w:spacing w:before="36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                              </w:t>
            </w:r>
            <w:r w:rsidR="00E51296">
              <w:rPr>
                <w:sz w:val="21"/>
              </w:rPr>
              <w:t>igen</w:t>
            </w:r>
            <w:r w:rsidR="00E51296">
              <w:rPr>
                <w:spacing w:val="-2"/>
                <w:sz w:val="21"/>
              </w:rPr>
              <w:t xml:space="preserve"> </w:t>
            </w:r>
            <w:r w:rsidR="00E51296">
              <w:rPr>
                <w:sz w:val="21"/>
              </w:rPr>
              <w:t>–</w:t>
            </w:r>
            <w:r w:rsidR="00E51296">
              <w:rPr>
                <w:spacing w:val="-3"/>
                <w:sz w:val="21"/>
              </w:rPr>
              <w:t xml:space="preserve"> </w:t>
            </w:r>
            <w:r w:rsidR="00E51296">
              <w:rPr>
                <w:spacing w:val="-4"/>
                <w:sz w:val="21"/>
              </w:rPr>
              <w:t>nem*</w:t>
            </w:r>
          </w:p>
        </w:tc>
      </w:tr>
      <w:tr w:rsidR="00C163EA">
        <w:trPr>
          <w:trHeight w:val="297"/>
        </w:trPr>
        <w:tc>
          <w:tcPr>
            <w:tcW w:w="4923" w:type="dxa"/>
          </w:tcPr>
          <w:p w:rsidR="00C163EA" w:rsidRDefault="00E51296">
            <w:pPr>
              <w:pStyle w:val="TableParagraph"/>
              <w:spacing w:before="39" w:line="238" w:lineRule="exact"/>
              <w:rPr>
                <w:sz w:val="21"/>
              </w:rPr>
            </w:pPr>
            <w:r>
              <w:rPr>
                <w:sz w:val="21"/>
              </w:rPr>
              <w:t xml:space="preserve">kezdő </w:t>
            </w:r>
            <w:r>
              <w:rPr>
                <w:spacing w:val="-2"/>
                <w:sz w:val="21"/>
              </w:rPr>
              <w:t>időpontja:</w:t>
            </w:r>
          </w:p>
        </w:tc>
        <w:tc>
          <w:tcPr>
            <w:tcW w:w="4959" w:type="dxa"/>
            <w:vMerge w:val="restart"/>
          </w:tcPr>
          <w:p w:rsidR="00C163EA" w:rsidRDefault="00E51296">
            <w:pPr>
              <w:pStyle w:val="TableParagraph"/>
              <w:spacing w:before="39"/>
              <w:rPr>
                <w:sz w:val="21"/>
              </w:rPr>
            </w:pPr>
            <w:r>
              <w:rPr>
                <w:sz w:val="21"/>
              </w:rPr>
              <w:t>veszélyessé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minősítésének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időpontja:</w:t>
            </w:r>
          </w:p>
        </w:tc>
      </w:tr>
      <w:tr w:rsidR="00C163EA">
        <w:trPr>
          <w:trHeight w:val="297"/>
        </w:trPr>
        <w:tc>
          <w:tcPr>
            <w:tcW w:w="4923" w:type="dxa"/>
          </w:tcPr>
          <w:p w:rsidR="00C163EA" w:rsidRDefault="00E51296">
            <w:pPr>
              <w:pStyle w:val="TableParagraph"/>
              <w:spacing w:before="39" w:line="238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időtartama:</w:t>
            </w:r>
          </w:p>
        </w:tc>
        <w:tc>
          <w:tcPr>
            <w:tcW w:w="4959" w:type="dxa"/>
            <w:vMerge/>
            <w:tcBorders>
              <w:top w:val="nil"/>
            </w:tcBorders>
          </w:tcPr>
          <w:p w:rsidR="00C163EA" w:rsidRDefault="00C163EA">
            <w:pPr>
              <w:rPr>
                <w:sz w:val="2"/>
                <w:szCs w:val="2"/>
              </w:rPr>
            </w:pPr>
          </w:p>
        </w:tc>
      </w:tr>
    </w:tbl>
    <w:p w:rsidR="00C163EA" w:rsidRDefault="00E51296">
      <w:pPr>
        <w:pStyle w:val="Szvegtrzs"/>
        <w:spacing w:before="1"/>
        <w:ind w:left="1029"/>
      </w:pPr>
      <w:r>
        <w:t>*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megfelelő</w:t>
      </w:r>
      <w:r>
        <w:rPr>
          <w:spacing w:val="-5"/>
        </w:rPr>
        <w:t xml:space="preserve"> </w:t>
      </w:r>
      <w:r>
        <w:t>választ</w:t>
      </w:r>
      <w:r>
        <w:rPr>
          <w:spacing w:val="-5"/>
        </w:rPr>
        <w:t xml:space="preserve"> </w:t>
      </w:r>
      <w:r>
        <w:t>kell</w:t>
      </w:r>
      <w:r>
        <w:rPr>
          <w:spacing w:val="-7"/>
        </w:rPr>
        <w:t xml:space="preserve"> </w:t>
      </w:r>
      <w:r>
        <w:t>megjelölni</w:t>
      </w:r>
      <w:r>
        <w:rPr>
          <w:spacing w:val="-5"/>
        </w:rPr>
        <w:t xml:space="preserve"> </w:t>
      </w:r>
      <w:r>
        <w:t>(bekarikázni,</w:t>
      </w:r>
      <w:r>
        <w:rPr>
          <w:spacing w:val="-4"/>
        </w:rPr>
        <w:t xml:space="preserve"> </w:t>
      </w:r>
      <w:r>
        <w:rPr>
          <w:spacing w:val="-2"/>
        </w:rPr>
        <w:t>aláhúzni)</w:t>
      </w:r>
    </w:p>
    <w:p w:rsidR="00C163EA" w:rsidRDefault="00E51296" w:rsidP="008278CB">
      <w:pPr>
        <w:pStyle w:val="Szvegtrzs"/>
        <w:spacing w:before="13" w:line="249" w:lineRule="auto"/>
        <w:ind w:left="323"/>
      </w:pPr>
      <w:r>
        <w:t>Elismert</w:t>
      </w:r>
      <w:r>
        <w:rPr>
          <w:spacing w:val="-3"/>
        </w:rPr>
        <w:t xml:space="preserve"> </w:t>
      </w:r>
      <w:r>
        <w:t>tenyésztő</w:t>
      </w:r>
      <w:r>
        <w:rPr>
          <w:spacing w:val="-2"/>
        </w:rPr>
        <w:t xml:space="preserve"> </w:t>
      </w:r>
      <w:r>
        <w:t>szervezet</w:t>
      </w:r>
      <w:r>
        <w:rPr>
          <w:spacing w:val="-3"/>
        </w:rPr>
        <w:t xml:space="preserve"> </w:t>
      </w:r>
      <w:r>
        <w:t>által</w:t>
      </w:r>
      <w:r>
        <w:rPr>
          <w:spacing w:val="-3"/>
        </w:rPr>
        <w:t xml:space="preserve"> </w:t>
      </w:r>
      <w:r>
        <w:rPr>
          <w:b/>
        </w:rPr>
        <w:t>törzskönyvezett</w:t>
      </w:r>
      <w:r>
        <w:rPr>
          <w:b/>
          <w:spacing w:val="-3"/>
        </w:rPr>
        <w:t xml:space="preserve"> </w:t>
      </w:r>
      <w:r>
        <w:rPr>
          <w:b/>
        </w:rPr>
        <w:t>eb</w:t>
      </w:r>
      <w:r>
        <w:rPr>
          <w:b/>
          <w:spacing w:val="-2"/>
        </w:rPr>
        <w:t xml:space="preserve"> </w:t>
      </w:r>
      <w:r>
        <w:t>esetén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származási</w:t>
      </w:r>
      <w:r>
        <w:rPr>
          <w:spacing w:val="-3"/>
        </w:rPr>
        <w:t xml:space="preserve"> </w:t>
      </w:r>
      <w:r>
        <w:t>igazolás</w:t>
      </w:r>
      <w:r>
        <w:rPr>
          <w:spacing w:val="-5"/>
        </w:rPr>
        <w:t xml:space="preserve"> </w:t>
      </w:r>
      <w:r>
        <w:t>másolatát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kérjük</w:t>
      </w:r>
      <w:r>
        <w:rPr>
          <w:spacing w:val="-2"/>
        </w:rPr>
        <w:t xml:space="preserve"> </w:t>
      </w:r>
      <w:r>
        <w:t>csatolni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kitöltött </w:t>
      </w:r>
      <w:r>
        <w:rPr>
          <w:spacing w:val="-2"/>
        </w:rPr>
        <w:t>nyomtatványhoz!</w:t>
      </w:r>
    </w:p>
    <w:p w:rsidR="00DE257A" w:rsidRDefault="00DE257A">
      <w:pPr>
        <w:pStyle w:val="Szvegtrzs"/>
        <w:spacing w:before="22"/>
      </w:pPr>
    </w:p>
    <w:p w:rsidR="00C163EA" w:rsidRDefault="00E51296">
      <w:pPr>
        <w:pStyle w:val="Szvegtrzs"/>
        <w:spacing w:line="278" w:lineRule="auto"/>
        <w:ind w:left="6922" w:right="343" w:hanging="1131"/>
      </w:pPr>
      <w:r>
        <w:rPr>
          <w:spacing w:val="-2"/>
        </w:rPr>
        <w:t>…</w:t>
      </w:r>
      <w:proofErr w:type="gramStart"/>
      <w:r>
        <w:rPr>
          <w:spacing w:val="-2"/>
        </w:rPr>
        <w:t>……………………………………………………</w:t>
      </w:r>
      <w:proofErr w:type="gramEnd"/>
      <w:r>
        <w:rPr>
          <w:spacing w:val="-2"/>
        </w:rPr>
        <w:t xml:space="preserve"> </w:t>
      </w:r>
      <w:r>
        <w:t>aláírás (név olvashatóan)</w:t>
      </w:r>
    </w:p>
    <w:p w:rsidR="00C163EA" w:rsidRDefault="00C163EA">
      <w:pPr>
        <w:spacing w:line="278" w:lineRule="auto"/>
        <w:sectPr w:rsidR="00C163EA" w:rsidSect="008278CB">
          <w:type w:val="continuous"/>
          <w:pgSz w:w="11910" w:h="16840"/>
          <w:pgMar w:top="284" w:right="440" w:bottom="280" w:left="440" w:header="708" w:footer="708" w:gutter="0"/>
          <w:cols w:space="708"/>
        </w:sectPr>
      </w:pPr>
    </w:p>
    <w:p w:rsidR="00C163EA" w:rsidRDefault="00E51296">
      <w:pPr>
        <w:pStyle w:val="Cmsor1"/>
        <w:ind w:right="1"/>
      </w:pPr>
      <w:r>
        <w:rPr>
          <w:spacing w:val="-2"/>
        </w:rPr>
        <w:lastRenderedPageBreak/>
        <w:t>FELHÍVÁS</w:t>
      </w:r>
    </w:p>
    <w:p w:rsidR="00C163EA" w:rsidRDefault="007720DD">
      <w:pPr>
        <w:spacing w:before="21"/>
        <w:ind w:right="10"/>
        <w:jc w:val="center"/>
        <w:rPr>
          <w:b/>
          <w:sz w:val="21"/>
        </w:rPr>
      </w:pPr>
      <w:r>
        <w:rPr>
          <w:b/>
          <w:sz w:val="21"/>
        </w:rPr>
        <w:t>KUNSZENTMÁRTON</w:t>
      </w:r>
      <w:r w:rsidR="00E51296">
        <w:rPr>
          <w:b/>
          <w:spacing w:val="-10"/>
          <w:sz w:val="21"/>
        </w:rPr>
        <w:t xml:space="preserve"> </w:t>
      </w:r>
      <w:r w:rsidR="00E51296">
        <w:rPr>
          <w:b/>
          <w:sz w:val="21"/>
        </w:rPr>
        <w:t>VÁROS</w:t>
      </w:r>
      <w:r w:rsidR="00E51296">
        <w:rPr>
          <w:b/>
          <w:spacing w:val="-9"/>
          <w:sz w:val="21"/>
        </w:rPr>
        <w:t xml:space="preserve"> </w:t>
      </w:r>
      <w:r w:rsidR="00E51296">
        <w:rPr>
          <w:b/>
          <w:sz w:val="21"/>
        </w:rPr>
        <w:t>KÖZIGAZGATÁSI</w:t>
      </w:r>
      <w:r w:rsidR="00E51296">
        <w:rPr>
          <w:b/>
          <w:spacing w:val="-12"/>
          <w:sz w:val="21"/>
        </w:rPr>
        <w:t xml:space="preserve"> </w:t>
      </w:r>
      <w:r w:rsidR="00E51296">
        <w:rPr>
          <w:b/>
          <w:sz w:val="21"/>
        </w:rPr>
        <w:t>TERÜLETÉN</w:t>
      </w:r>
      <w:r w:rsidR="00E51296">
        <w:rPr>
          <w:b/>
          <w:spacing w:val="-9"/>
          <w:sz w:val="21"/>
        </w:rPr>
        <w:t xml:space="preserve"> </w:t>
      </w:r>
      <w:r w:rsidR="00E51296">
        <w:rPr>
          <w:b/>
          <w:sz w:val="21"/>
        </w:rPr>
        <w:t>TÖRTÉNŐ</w:t>
      </w:r>
      <w:r w:rsidR="00E51296">
        <w:rPr>
          <w:b/>
          <w:spacing w:val="-12"/>
          <w:sz w:val="21"/>
        </w:rPr>
        <w:t xml:space="preserve"> </w:t>
      </w:r>
      <w:r w:rsidR="00E51296">
        <w:rPr>
          <w:b/>
          <w:spacing w:val="-2"/>
          <w:sz w:val="21"/>
        </w:rPr>
        <w:t>EBÖSSZEÍRÁSRA</w:t>
      </w:r>
    </w:p>
    <w:p w:rsidR="00C163EA" w:rsidRDefault="00C163EA">
      <w:pPr>
        <w:pStyle w:val="Szvegtrzs"/>
        <w:spacing w:before="30"/>
        <w:rPr>
          <w:b/>
        </w:rPr>
      </w:pPr>
    </w:p>
    <w:p w:rsidR="00C163EA" w:rsidRDefault="00E51296" w:rsidP="008278CB">
      <w:pPr>
        <w:ind w:left="2"/>
        <w:jc w:val="center"/>
        <w:rPr>
          <w:b/>
          <w:spacing w:val="-2"/>
          <w:sz w:val="21"/>
        </w:rPr>
      </w:pPr>
      <w:r>
        <w:rPr>
          <w:b/>
          <w:sz w:val="21"/>
        </w:rPr>
        <w:t>Tisztelt</w:t>
      </w:r>
      <w:r>
        <w:rPr>
          <w:b/>
          <w:spacing w:val="-7"/>
          <w:sz w:val="21"/>
        </w:rPr>
        <w:t xml:space="preserve"> </w:t>
      </w:r>
      <w:proofErr w:type="spellStart"/>
      <w:r>
        <w:rPr>
          <w:b/>
          <w:spacing w:val="-2"/>
          <w:sz w:val="21"/>
        </w:rPr>
        <w:t>Ebtartók</w:t>
      </w:r>
      <w:proofErr w:type="spellEnd"/>
      <w:r>
        <w:rPr>
          <w:b/>
          <w:spacing w:val="-2"/>
          <w:sz w:val="21"/>
        </w:rPr>
        <w:t>!</w:t>
      </w:r>
    </w:p>
    <w:p w:rsidR="008278CB" w:rsidRPr="008278CB" w:rsidRDefault="008278CB" w:rsidP="008278CB">
      <w:pPr>
        <w:ind w:left="2"/>
        <w:jc w:val="center"/>
        <w:rPr>
          <w:b/>
          <w:sz w:val="21"/>
        </w:rPr>
      </w:pPr>
    </w:p>
    <w:p w:rsidR="00C163EA" w:rsidRDefault="00E51296">
      <w:pPr>
        <w:pStyle w:val="Szvegtrzs"/>
        <w:ind w:left="126" w:right="116"/>
        <w:jc w:val="both"/>
      </w:pPr>
      <w:r>
        <w:t>Az</w:t>
      </w:r>
      <w:r>
        <w:rPr>
          <w:spacing w:val="-4"/>
        </w:rPr>
        <w:t xml:space="preserve"> </w:t>
      </w:r>
      <w:r>
        <w:t>állatok</w:t>
      </w:r>
      <w:r>
        <w:rPr>
          <w:spacing w:val="-6"/>
        </w:rPr>
        <w:t xml:space="preserve"> </w:t>
      </w:r>
      <w:r>
        <w:t>védelméről</w:t>
      </w:r>
      <w:r>
        <w:rPr>
          <w:spacing w:val="-5"/>
        </w:rPr>
        <w:t xml:space="preserve"> </w:t>
      </w:r>
      <w:r>
        <w:t>és</w:t>
      </w:r>
      <w:r>
        <w:rPr>
          <w:spacing w:val="-7"/>
        </w:rPr>
        <w:t xml:space="preserve"> </w:t>
      </w:r>
      <w:r>
        <w:t>kíméletéről</w:t>
      </w:r>
      <w:r>
        <w:rPr>
          <w:spacing w:val="-5"/>
        </w:rPr>
        <w:t xml:space="preserve"> </w:t>
      </w:r>
      <w:r>
        <w:t>szóló</w:t>
      </w:r>
      <w:r>
        <w:rPr>
          <w:spacing w:val="-4"/>
        </w:rPr>
        <w:t xml:space="preserve"> </w:t>
      </w:r>
      <w:r>
        <w:t>1998.</w:t>
      </w:r>
      <w:r>
        <w:rPr>
          <w:spacing w:val="-6"/>
        </w:rPr>
        <w:t xml:space="preserve"> </w:t>
      </w:r>
      <w:r>
        <w:t>évi</w:t>
      </w:r>
      <w:r>
        <w:rPr>
          <w:spacing w:val="-7"/>
        </w:rPr>
        <w:t xml:space="preserve"> </w:t>
      </w:r>
      <w:r>
        <w:t>XXVIII.</w:t>
      </w:r>
      <w:r>
        <w:rPr>
          <w:spacing w:val="-4"/>
        </w:rPr>
        <w:t xml:space="preserve"> </w:t>
      </w:r>
      <w:r>
        <w:t>törvény</w:t>
      </w:r>
      <w:r>
        <w:rPr>
          <w:spacing w:val="-6"/>
        </w:rPr>
        <w:t xml:space="preserve"> </w:t>
      </w:r>
      <w:r>
        <w:t>42/B.§</w:t>
      </w:r>
      <w:r>
        <w:rPr>
          <w:spacing w:val="-4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bekezdése</w:t>
      </w:r>
      <w:r>
        <w:rPr>
          <w:spacing w:val="-4"/>
        </w:rPr>
        <w:t xml:space="preserve"> </w:t>
      </w:r>
      <w:r>
        <w:t>alapján</w:t>
      </w:r>
      <w:r>
        <w:rPr>
          <w:spacing w:val="-4"/>
        </w:rPr>
        <w:t xml:space="preserve"> </w:t>
      </w:r>
      <w:r w:rsidR="00DE257A">
        <w:t xml:space="preserve">Kunszentmárton Város </w:t>
      </w:r>
      <w:r>
        <w:t xml:space="preserve">Önkormányzata </w:t>
      </w:r>
      <w:proofErr w:type="spellStart"/>
      <w:r>
        <w:t>ebrendészeti</w:t>
      </w:r>
      <w:proofErr w:type="spellEnd"/>
      <w:r>
        <w:t xml:space="preserve"> feladatainak ellátása érdekében, illetve a veszettség elleni oltás járványvédelmi vonatkozásaira tekintettel</w:t>
      </w:r>
      <w:r>
        <w:rPr>
          <w:spacing w:val="-13"/>
        </w:rPr>
        <w:t xml:space="preserve"> </w:t>
      </w:r>
      <w:r w:rsidR="00DE257A">
        <w:t>Kunszentmárton</w:t>
      </w:r>
      <w:r>
        <w:rPr>
          <w:spacing w:val="-12"/>
        </w:rPr>
        <w:t xml:space="preserve"> </w:t>
      </w:r>
      <w:r>
        <w:t>város</w:t>
      </w:r>
      <w:r>
        <w:rPr>
          <w:spacing w:val="-12"/>
        </w:rPr>
        <w:t xml:space="preserve"> </w:t>
      </w:r>
      <w:r>
        <w:t>területén</w:t>
      </w:r>
      <w:r>
        <w:rPr>
          <w:spacing w:val="-12"/>
        </w:rPr>
        <w:t xml:space="preserve"> </w:t>
      </w:r>
      <w:r w:rsidR="00DE257A">
        <w:t>2024</w:t>
      </w:r>
      <w:r>
        <w:t>.</w:t>
      </w:r>
      <w:r>
        <w:rPr>
          <w:spacing w:val="-12"/>
        </w:rPr>
        <w:t xml:space="preserve"> </w:t>
      </w:r>
      <w:r w:rsidR="00DE257A">
        <w:t>márciu</w:t>
      </w:r>
      <w:r>
        <w:t>s</w:t>
      </w:r>
      <w:r>
        <w:rPr>
          <w:spacing w:val="-12"/>
        </w:rPr>
        <w:t xml:space="preserve"> </w:t>
      </w:r>
      <w:r>
        <w:t>1-től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 w:rsidR="00DE257A">
        <w:t>2024</w:t>
      </w:r>
      <w:r>
        <w:t>.</w:t>
      </w:r>
      <w:r>
        <w:rPr>
          <w:spacing w:val="-12"/>
        </w:rPr>
        <w:t xml:space="preserve"> </w:t>
      </w:r>
      <w:r w:rsidR="00DE257A">
        <w:t>jún</w:t>
      </w:r>
      <w:r>
        <w:t>ius</w:t>
      </w:r>
      <w:r>
        <w:rPr>
          <w:spacing w:val="-13"/>
        </w:rPr>
        <w:t xml:space="preserve"> </w:t>
      </w:r>
      <w:r w:rsidR="00DE257A">
        <w:t>30</w:t>
      </w:r>
      <w:r>
        <w:t>-ig</w:t>
      </w:r>
      <w:r>
        <w:rPr>
          <w:spacing w:val="-12"/>
        </w:rPr>
        <w:t xml:space="preserve"> </w:t>
      </w:r>
      <w:r>
        <w:t>terjedő</w:t>
      </w:r>
      <w:r>
        <w:rPr>
          <w:spacing w:val="-12"/>
        </w:rPr>
        <w:t xml:space="preserve"> </w:t>
      </w:r>
      <w:r>
        <w:t>időszakban</w:t>
      </w:r>
      <w:r>
        <w:rPr>
          <w:spacing w:val="-13"/>
        </w:rPr>
        <w:t xml:space="preserve"> </w:t>
      </w:r>
      <w:r w:rsidR="00DE257A">
        <w:t>Kunszentmárton</w:t>
      </w:r>
      <w:r>
        <w:rPr>
          <w:spacing w:val="-12"/>
        </w:rPr>
        <w:t xml:space="preserve"> </w:t>
      </w:r>
      <w:r>
        <w:t>város</w:t>
      </w:r>
      <w:r>
        <w:rPr>
          <w:spacing w:val="-12"/>
        </w:rPr>
        <w:t xml:space="preserve"> </w:t>
      </w:r>
      <w:r>
        <w:t>közigazgatási</w:t>
      </w:r>
      <w:r>
        <w:rPr>
          <w:spacing w:val="-13"/>
        </w:rPr>
        <w:t xml:space="preserve"> </w:t>
      </w:r>
      <w:r>
        <w:t>területén tartott</w:t>
      </w:r>
      <w:r>
        <w:rPr>
          <w:spacing w:val="-1"/>
        </w:rPr>
        <w:t xml:space="preserve"> </w:t>
      </w:r>
      <w:r>
        <w:t>ebek vonatkozásában</w:t>
      </w:r>
      <w:r>
        <w:rPr>
          <w:spacing w:val="-4"/>
        </w:rPr>
        <w:t xml:space="preserve"> </w:t>
      </w:r>
      <w:proofErr w:type="spellStart"/>
      <w:r>
        <w:t>ebösszeírást</w:t>
      </w:r>
      <w:proofErr w:type="spellEnd"/>
      <w:r>
        <w:rPr>
          <w:spacing w:val="-1"/>
        </w:rPr>
        <w:t xml:space="preserve"> </w:t>
      </w:r>
      <w:r>
        <w:t>végez.</w:t>
      </w:r>
      <w:r>
        <w:rPr>
          <w:spacing w:val="-2"/>
        </w:rPr>
        <w:t xml:space="preserve"> </w:t>
      </w:r>
      <w:r>
        <w:t xml:space="preserve">Az eb tulajdonosa/tartója az </w:t>
      </w:r>
      <w:proofErr w:type="spellStart"/>
      <w:r>
        <w:t>ebösszeíráskor</w:t>
      </w:r>
      <w:proofErr w:type="spellEnd"/>
      <w:r>
        <w:rPr>
          <w:spacing w:val="-1"/>
        </w:rPr>
        <w:t xml:space="preserve"> </w:t>
      </w:r>
      <w:r>
        <w:t>köteles</w:t>
      </w:r>
      <w:r>
        <w:rPr>
          <w:spacing w:val="-1"/>
        </w:rPr>
        <w:t xml:space="preserve"> </w:t>
      </w:r>
      <w:r>
        <w:t>a törvényben előírt</w:t>
      </w:r>
      <w:r>
        <w:rPr>
          <w:spacing w:val="-1"/>
        </w:rPr>
        <w:t xml:space="preserve"> </w:t>
      </w:r>
      <w:r>
        <w:t xml:space="preserve">adatokat a települési önkormányzat rendelkezésére bocsátani. Az </w:t>
      </w:r>
      <w:proofErr w:type="spellStart"/>
      <w:r>
        <w:t>ebösszeírás</w:t>
      </w:r>
      <w:proofErr w:type="spellEnd"/>
      <w:r>
        <w:t xml:space="preserve"> önbevallásos módszerrel történik.</w:t>
      </w:r>
    </w:p>
    <w:p w:rsidR="00C163EA" w:rsidRDefault="00C163EA">
      <w:pPr>
        <w:pStyle w:val="Szvegtrzs"/>
        <w:spacing w:before="39"/>
      </w:pPr>
    </w:p>
    <w:p w:rsidR="00C163EA" w:rsidRDefault="00E51296">
      <w:pPr>
        <w:pStyle w:val="Szvegtrzs"/>
        <w:ind w:left="126" w:right="115"/>
        <w:jc w:val="both"/>
      </w:pPr>
      <w:r>
        <w:t xml:space="preserve">Az </w:t>
      </w:r>
      <w:proofErr w:type="spellStart"/>
      <w:r>
        <w:t>ebtartóknak</w:t>
      </w:r>
      <w:proofErr w:type="spellEnd"/>
      <w:r>
        <w:t xml:space="preserve"> ebenként egy, a hivatkozott jogszabályban meghatározott adattartalmú adatlapot „</w:t>
      </w:r>
      <w:proofErr w:type="spellStart"/>
      <w:r>
        <w:t>Ebösszeíró</w:t>
      </w:r>
      <w:proofErr w:type="spellEnd"/>
      <w:r>
        <w:t xml:space="preserve"> adatlap” kell kitölteni és azt (azokat) az önkormányzathoz visszajuttatni. Az adatlapok beszerzése az </w:t>
      </w:r>
      <w:proofErr w:type="spellStart"/>
      <w:r>
        <w:t>ebtulajdonos</w:t>
      </w:r>
      <w:proofErr w:type="spellEnd"/>
      <w:r>
        <w:t>/</w:t>
      </w:r>
      <w:proofErr w:type="spellStart"/>
      <w:r>
        <w:t>ebtartó</w:t>
      </w:r>
      <w:proofErr w:type="spellEnd"/>
      <w:r>
        <w:t xml:space="preserve"> kötelessége. Azok </w:t>
      </w:r>
      <w:r w:rsidR="00DE257A">
        <w:rPr>
          <w:b/>
        </w:rPr>
        <w:t>2024. március</w:t>
      </w:r>
      <w:r>
        <w:rPr>
          <w:b/>
        </w:rPr>
        <w:t xml:space="preserve"> 1. napjától </w:t>
      </w:r>
      <w:r>
        <w:t xml:space="preserve">kezdődően folyamatosan beszerezhetők </w:t>
      </w:r>
      <w:r w:rsidR="00DE257A">
        <w:t xml:space="preserve">Kunszentmárton </w:t>
      </w:r>
      <w:r>
        <w:t>Vár</w:t>
      </w:r>
      <w:r w:rsidR="00DE257A">
        <w:t>os Polgármesteri Hivatal /5440 Kunszentmárton, Köztársaság tér 1</w:t>
      </w:r>
      <w:r>
        <w:t>.</w:t>
      </w:r>
      <w:r w:rsidR="00DE257A">
        <w:t>/</w:t>
      </w:r>
      <w:r>
        <w:t xml:space="preserve"> </w:t>
      </w:r>
      <w:r w:rsidR="00DE257A">
        <w:t>portáján</w:t>
      </w:r>
      <w:r>
        <w:t>.</w:t>
      </w:r>
    </w:p>
    <w:p w:rsidR="00C163EA" w:rsidRDefault="00E51296">
      <w:pPr>
        <w:pStyle w:val="Szvegtrzs"/>
        <w:spacing w:before="2"/>
        <w:ind w:left="121" w:right="115" w:hanging="10"/>
        <w:jc w:val="both"/>
      </w:pPr>
      <w:r>
        <w:t xml:space="preserve">A kitöltéssel kapcsolatos tájékoztatást hivatali időben személyesen a Polgármesteri Hivatal Ügyfélszolgálatán (hétfő, </w:t>
      </w:r>
      <w:r w:rsidR="00DE257A">
        <w:t>csütörtök 8:</w:t>
      </w:r>
      <w:r>
        <w:t>00-1</w:t>
      </w:r>
      <w:r w:rsidR="00DE257A">
        <w:t>2:</w:t>
      </w:r>
      <w:r>
        <w:t>00;</w:t>
      </w:r>
      <w:r w:rsidR="00DE257A">
        <w:t xml:space="preserve"> 13:00-16:00</w:t>
      </w:r>
      <w:r>
        <w:t>), illetve a</w:t>
      </w:r>
      <w:r w:rsidR="007720DD">
        <w:t>z</w:t>
      </w:r>
      <w:r>
        <w:t xml:space="preserve"> </w:t>
      </w:r>
      <w:r w:rsidR="00DE257A">
        <w:t>56/560-516</w:t>
      </w:r>
      <w:r>
        <w:t xml:space="preserve"> telefonszámon kérhető.</w:t>
      </w:r>
    </w:p>
    <w:p w:rsidR="00C163EA" w:rsidRDefault="00E51296">
      <w:pPr>
        <w:spacing w:before="4"/>
        <w:ind w:left="126"/>
        <w:jc w:val="both"/>
        <w:rPr>
          <w:spacing w:val="-2"/>
          <w:sz w:val="21"/>
        </w:rPr>
      </w:pPr>
      <w:r>
        <w:rPr>
          <w:sz w:val="21"/>
        </w:rPr>
        <w:t>Az</w:t>
      </w:r>
      <w:r>
        <w:rPr>
          <w:spacing w:val="-7"/>
          <w:sz w:val="21"/>
        </w:rPr>
        <w:t xml:space="preserve"> </w:t>
      </w:r>
      <w:proofErr w:type="spellStart"/>
      <w:r>
        <w:rPr>
          <w:sz w:val="21"/>
        </w:rPr>
        <w:t>ebösszeíró</w:t>
      </w:r>
      <w:proofErr w:type="spellEnd"/>
      <w:r>
        <w:rPr>
          <w:spacing w:val="-4"/>
          <w:sz w:val="21"/>
        </w:rPr>
        <w:t xml:space="preserve"> </w:t>
      </w:r>
      <w:r>
        <w:rPr>
          <w:sz w:val="21"/>
        </w:rPr>
        <w:t>adatlapot</w:t>
      </w:r>
      <w:r>
        <w:rPr>
          <w:spacing w:val="-5"/>
          <w:sz w:val="21"/>
        </w:rPr>
        <w:t xml:space="preserve"> </w:t>
      </w:r>
      <w:r>
        <w:rPr>
          <w:b/>
          <w:sz w:val="21"/>
        </w:rPr>
        <w:t>ebenként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kitöltve</w:t>
      </w:r>
      <w:r>
        <w:rPr>
          <w:b/>
          <w:spacing w:val="-7"/>
          <w:sz w:val="21"/>
        </w:rPr>
        <w:t xml:space="preserve"> </w:t>
      </w:r>
      <w:r>
        <w:rPr>
          <w:sz w:val="21"/>
        </w:rPr>
        <w:t>az</w:t>
      </w:r>
      <w:r>
        <w:rPr>
          <w:spacing w:val="-4"/>
          <w:sz w:val="21"/>
        </w:rPr>
        <w:t xml:space="preserve"> </w:t>
      </w:r>
      <w:r>
        <w:rPr>
          <w:sz w:val="21"/>
        </w:rPr>
        <w:t>alábbi</w:t>
      </w:r>
      <w:r>
        <w:rPr>
          <w:spacing w:val="-5"/>
          <w:sz w:val="21"/>
        </w:rPr>
        <w:t xml:space="preserve"> </w:t>
      </w:r>
      <w:r>
        <w:rPr>
          <w:sz w:val="21"/>
        </w:rPr>
        <w:t>módokon</w:t>
      </w:r>
      <w:r>
        <w:rPr>
          <w:spacing w:val="-4"/>
          <w:sz w:val="21"/>
        </w:rPr>
        <w:t xml:space="preserve"> </w:t>
      </w:r>
      <w:r>
        <w:rPr>
          <w:sz w:val="21"/>
        </w:rPr>
        <w:t>lehet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benyújtani:</w:t>
      </w:r>
    </w:p>
    <w:p w:rsidR="00DE257A" w:rsidRDefault="00DE257A">
      <w:pPr>
        <w:spacing w:before="4"/>
        <w:ind w:left="126"/>
        <w:jc w:val="both"/>
        <w:rPr>
          <w:sz w:val="21"/>
        </w:rPr>
      </w:pPr>
    </w:p>
    <w:p w:rsidR="00DE257A" w:rsidRPr="00DE257A" w:rsidRDefault="00DE257A" w:rsidP="00DE257A">
      <w:pPr>
        <w:pStyle w:val="Listaszerbekezds"/>
        <w:widowControl/>
        <w:numPr>
          <w:ilvl w:val="0"/>
          <w:numId w:val="2"/>
        </w:numPr>
        <w:autoSpaceDE/>
        <w:autoSpaceDN/>
        <w:contextualSpacing/>
        <w:rPr>
          <w:rFonts w:eastAsia="Calibri"/>
          <w:sz w:val="21"/>
          <w:szCs w:val="21"/>
        </w:rPr>
      </w:pPr>
      <w:r w:rsidRPr="00DE257A">
        <w:rPr>
          <w:rFonts w:eastAsia="Calibri"/>
          <w:b/>
          <w:sz w:val="21"/>
          <w:szCs w:val="21"/>
          <w:u w:val="single"/>
        </w:rPr>
        <w:t>Postai úton</w:t>
      </w:r>
      <w:r w:rsidRPr="00DE257A">
        <w:rPr>
          <w:rFonts w:eastAsia="Calibri"/>
          <w:sz w:val="21"/>
          <w:szCs w:val="21"/>
        </w:rPr>
        <w:t>: Kunszentmárton Város Önkormányzata 5440 Kunszentmárton, Köztársaság tér 1. sz. alatti címre postázva</w:t>
      </w:r>
    </w:p>
    <w:p w:rsidR="00DE257A" w:rsidRPr="00DE257A" w:rsidRDefault="00DE257A" w:rsidP="00DE257A">
      <w:pPr>
        <w:pStyle w:val="Listaszerbekezds"/>
        <w:widowControl/>
        <w:numPr>
          <w:ilvl w:val="0"/>
          <w:numId w:val="2"/>
        </w:numPr>
        <w:autoSpaceDE/>
        <w:autoSpaceDN/>
        <w:contextualSpacing/>
        <w:rPr>
          <w:rFonts w:eastAsia="Calibri"/>
          <w:sz w:val="21"/>
          <w:szCs w:val="21"/>
        </w:rPr>
      </w:pPr>
      <w:r w:rsidRPr="00DE257A">
        <w:rPr>
          <w:rFonts w:eastAsia="Calibri"/>
          <w:b/>
          <w:sz w:val="21"/>
          <w:szCs w:val="21"/>
          <w:u w:val="single"/>
        </w:rPr>
        <w:t xml:space="preserve">Elektronikusan: </w:t>
      </w:r>
      <w:r w:rsidRPr="00DE257A">
        <w:rPr>
          <w:rFonts w:eastAsia="Calibri"/>
          <w:sz w:val="21"/>
          <w:szCs w:val="21"/>
        </w:rPr>
        <w:t>az </w:t>
      </w:r>
      <w:hyperlink r:id="rId5" w:history="1">
        <w:r w:rsidRPr="00DE257A">
          <w:rPr>
            <w:rFonts w:eastAsia="Calibri"/>
            <w:color w:val="0000FF"/>
            <w:spacing w:val="5"/>
            <w:sz w:val="21"/>
            <w:szCs w:val="21"/>
            <w:u w:val="single"/>
          </w:rPr>
          <w:t>ebosszeiras@kunszentmarton.hu</w:t>
        </w:r>
      </w:hyperlink>
      <w:r w:rsidRPr="00DE257A">
        <w:rPr>
          <w:rFonts w:eastAsia="Calibri"/>
          <w:sz w:val="21"/>
          <w:szCs w:val="21"/>
        </w:rPr>
        <w:t xml:space="preserve"> címre </w:t>
      </w:r>
      <w:r w:rsidR="007720DD">
        <w:rPr>
          <w:rFonts w:eastAsia="Calibri"/>
          <w:sz w:val="21"/>
          <w:szCs w:val="21"/>
        </w:rPr>
        <w:t>küldve</w:t>
      </w:r>
      <w:r w:rsidRPr="00DE257A">
        <w:rPr>
          <w:rFonts w:eastAsia="Calibri"/>
          <w:sz w:val="21"/>
          <w:szCs w:val="21"/>
        </w:rPr>
        <w:t>,</w:t>
      </w:r>
    </w:p>
    <w:p w:rsidR="00DE257A" w:rsidRPr="00DE257A" w:rsidRDefault="00DE257A" w:rsidP="00DE257A">
      <w:pPr>
        <w:pStyle w:val="Listaszerbekezds"/>
        <w:widowControl/>
        <w:numPr>
          <w:ilvl w:val="0"/>
          <w:numId w:val="2"/>
        </w:numPr>
        <w:autoSpaceDE/>
        <w:autoSpaceDN/>
        <w:contextualSpacing/>
        <w:rPr>
          <w:rFonts w:eastAsia="Calibri"/>
          <w:sz w:val="21"/>
          <w:szCs w:val="21"/>
        </w:rPr>
      </w:pPr>
      <w:r w:rsidRPr="00DE257A">
        <w:rPr>
          <w:rFonts w:eastAsia="Calibri"/>
          <w:b/>
          <w:sz w:val="21"/>
          <w:szCs w:val="21"/>
          <w:u w:val="single"/>
        </w:rPr>
        <w:t>Személyesen:</w:t>
      </w:r>
      <w:r w:rsidRPr="00DE257A">
        <w:rPr>
          <w:rFonts w:eastAsia="Calibri"/>
          <w:sz w:val="21"/>
          <w:szCs w:val="21"/>
        </w:rPr>
        <w:t xml:space="preserve"> Kunszentmárton Város Önkormányzatának portáján erre a célra kihelyezett gyűjtőládába helyezve. </w:t>
      </w:r>
    </w:p>
    <w:p w:rsidR="00C163EA" w:rsidRDefault="00C163EA" w:rsidP="00DE257A">
      <w:pPr>
        <w:pStyle w:val="Listaszerbekezds"/>
        <w:tabs>
          <w:tab w:val="left" w:pos="919"/>
          <w:tab w:val="left" w:pos="921"/>
        </w:tabs>
        <w:ind w:left="921" w:right="114" w:firstLine="0"/>
        <w:jc w:val="both"/>
        <w:rPr>
          <w:sz w:val="21"/>
        </w:rPr>
      </w:pPr>
    </w:p>
    <w:p w:rsidR="00C163EA" w:rsidRDefault="00E51296">
      <w:pPr>
        <w:spacing w:before="3"/>
        <w:ind w:left="20" w:right="10"/>
        <w:jc w:val="center"/>
        <w:rPr>
          <w:b/>
          <w:sz w:val="21"/>
        </w:rPr>
      </w:pPr>
      <w:r>
        <w:rPr>
          <w:b/>
          <w:sz w:val="21"/>
        </w:rPr>
        <w:t>Felhívom az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eb</w:t>
      </w:r>
      <w:r>
        <w:rPr>
          <w:b/>
          <w:spacing w:val="-1"/>
          <w:sz w:val="21"/>
        </w:rPr>
        <w:t xml:space="preserve"> </w:t>
      </w:r>
      <w:proofErr w:type="gramStart"/>
      <w:r>
        <w:rPr>
          <w:b/>
          <w:sz w:val="21"/>
        </w:rPr>
        <w:t>tulajdonos(</w:t>
      </w:r>
      <w:proofErr w:type="gramEnd"/>
      <w:r>
        <w:rPr>
          <w:b/>
          <w:sz w:val="21"/>
        </w:rPr>
        <w:t>ok)/tartó(k)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figyelmét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arra,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hogy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korábbi</w:t>
      </w:r>
      <w:r>
        <w:rPr>
          <w:b/>
          <w:spacing w:val="-2"/>
          <w:sz w:val="21"/>
        </w:rPr>
        <w:t xml:space="preserve"> </w:t>
      </w:r>
      <w:proofErr w:type="spellStart"/>
      <w:r>
        <w:rPr>
          <w:b/>
          <w:sz w:val="21"/>
        </w:rPr>
        <w:t>ebösszeírás</w:t>
      </w:r>
      <w:proofErr w:type="spellEnd"/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során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bejelentett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ebeket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ismét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 xml:space="preserve">kell </w:t>
      </w:r>
      <w:r>
        <w:rPr>
          <w:b/>
          <w:spacing w:val="-2"/>
          <w:sz w:val="21"/>
        </w:rPr>
        <w:t>jelenteni!</w:t>
      </w:r>
    </w:p>
    <w:p w:rsidR="00C163EA" w:rsidRPr="00E51296" w:rsidRDefault="00E51296">
      <w:pPr>
        <w:spacing w:before="120"/>
        <w:jc w:val="center"/>
        <w:rPr>
          <w:b/>
          <w:sz w:val="21"/>
          <w:u w:val="single"/>
        </w:rPr>
      </w:pPr>
      <w:r w:rsidRPr="00E51296">
        <w:rPr>
          <w:b/>
          <w:sz w:val="21"/>
          <w:u w:val="single"/>
        </w:rPr>
        <w:t>Az</w:t>
      </w:r>
      <w:r w:rsidRPr="00E51296">
        <w:rPr>
          <w:b/>
          <w:spacing w:val="-9"/>
          <w:sz w:val="21"/>
          <w:u w:val="single"/>
        </w:rPr>
        <w:t xml:space="preserve"> </w:t>
      </w:r>
      <w:proofErr w:type="spellStart"/>
      <w:r w:rsidRPr="00E51296">
        <w:rPr>
          <w:b/>
          <w:sz w:val="21"/>
          <w:u w:val="single"/>
        </w:rPr>
        <w:t>ebösszeíró</w:t>
      </w:r>
      <w:proofErr w:type="spellEnd"/>
      <w:r w:rsidRPr="00E51296">
        <w:rPr>
          <w:b/>
          <w:spacing w:val="-8"/>
          <w:sz w:val="21"/>
          <w:u w:val="single"/>
        </w:rPr>
        <w:t xml:space="preserve"> </w:t>
      </w:r>
      <w:r w:rsidRPr="00E51296">
        <w:rPr>
          <w:b/>
          <w:sz w:val="21"/>
          <w:u w:val="single"/>
        </w:rPr>
        <w:t>adatlapok</w:t>
      </w:r>
      <w:r w:rsidRPr="00E51296">
        <w:rPr>
          <w:b/>
          <w:spacing w:val="-7"/>
          <w:sz w:val="21"/>
          <w:u w:val="single"/>
        </w:rPr>
        <w:t xml:space="preserve"> </w:t>
      </w:r>
      <w:r w:rsidRPr="00E51296">
        <w:rPr>
          <w:b/>
          <w:sz w:val="21"/>
          <w:u w:val="single"/>
        </w:rPr>
        <w:t>leadásának</w:t>
      </w:r>
      <w:r w:rsidRPr="00E51296">
        <w:rPr>
          <w:b/>
          <w:spacing w:val="-6"/>
          <w:sz w:val="21"/>
          <w:u w:val="single"/>
        </w:rPr>
        <w:t xml:space="preserve"> </w:t>
      </w:r>
      <w:r w:rsidRPr="00E51296">
        <w:rPr>
          <w:b/>
          <w:sz w:val="21"/>
          <w:u w:val="single"/>
        </w:rPr>
        <w:t>határideje</w:t>
      </w:r>
      <w:r w:rsidRPr="00E51296">
        <w:rPr>
          <w:sz w:val="21"/>
          <w:u w:val="single"/>
        </w:rPr>
        <w:t>:</w:t>
      </w:r>
      <w:r w:rsidRPr="00E51296">
        <w:rPr>
          <w:spacing w:val="-7"/>
          <w:sz w:val="21"/>
          <w:u w:val="single"/>
        </w:rPr>
        <w:t xml:space="preserve"> </w:t>
      </w:r>
      <w:r w:rsidR="00DE257A" w:rsidRPr="00E51296">
        <w:rPr>
          <w:b/>
          <w:sz w:val="21"/>
          <w:u w:val="single"/>
        </w:rPr>
        <w:t>2024</w:t>
      </w:r>
      <w:r w:rsidRPr="00E51296">
        <w:rPr>
          <w:b/>
          <w:sz w:val="21"/>
          <w:u w:val="single"/>
        </w:rPr>
        <w:t>.</w:t>
      </w:r>
      <w:r w:rsidRPr="00E51296">
        <w:rPr>
          <w:b/>
          <w:spacing w:val="-8"/>
          <w:sz w:val="21"/>
          <w:u w:val="single"/>
        </w:rPr>
        <w:t xml:space="preserve"> </w:t>
      </w:r>
      <w:r w:rsidR="00DE257A" w:rsidRPr="00E51296">
        <w:rPr>
          <w:b/>
          <w:sz w:val="21"/>
          <w:u w:val="single"/>
        </w:rPr>
        <w:t>jún</w:t>
      </w:r>
      <w:r w:rsidRPr="00E51296">
        <w:rPr>
          <w:b/>
          <w:sz w:val="21"/>
          <w:u w:val="single"/>
        </w:rPr>
        <w:t>ius</w:t>
      </w:r>
      <w:r w:rsidRPr="00E51296">
        <w:rPr>
          <w:b/>
          <w:spacing w:val="-7"/>
          <w:sz w:val="21"/>
          <w:u w:val="single"/>
        </w:rPr>
        <w:t xml:space="preserve"> </w:t>
      </w:r>
      <w:r w:rsidR="00DE257A" w:rsidRPr="00E51296">
        <w:rPr>
          <w:b/>
          <w:spacing w:val="-5"/>
          <w:sz w:val="21"/>
          <w:u w:val="single"/>
        </w:rPr>
        <w:t>30</w:t>
      </w:r>
      <w:r w:rsidRPr="00E51296">
        <w:rPr>
          <w:b/>
          <w:spacing w:val="-5"/>
          <w:sz w:val="21"/>
          <w:u w:val="single"/>
        </w:rPr>
        <w:t>.</w:t>
      </w:r>
    </w:p>
    <w:p w:rsidR="00C163EA" w:rsidRDefault="00E51296">
      <w:pPr>
        <w:spacing w:before="118"/>
        <w:ind w:left="126"/>
        <w:jc w:val="both"/>
        <w:rPr>
          <w:b/>
          <w:sz w:val="21"/>
        </w:rPr>
      </w:pPr>
      <w:r>
        <w:rPr>
          <w:b/>
          <w:sz w:val="21"/>
        </w:rPr>
        <w:t>Felhívom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továbbá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az</w:t>
      </w:r>
      <w:r>
        <w:rPr>
          <w:b/>
          <w:spacing w:val="-6"/>
          <w:sz w:val="21"/>
        </w:rPr>
        <w:t xml:space="preserve"> </w:t>
      </w:r>
      <w:proofErr w:type="spellStart"/>
      <w:r>
        <w:rPr>
          <w:b/>
          <w:sz w:val="21"/>
        </w:rPr>
        <w:t>ebtulajdonosok</w:t>
      </w:r>
      <w:proofErr w:type="spellEnd"/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figyelmét</w:t>
      </w:r>
      <w:r w:rsidR="007720DD">
        <w:rPr>
          <w:b/>
          <w:sz w:val="21"/>
        </w:rPr>
        <w:t xml:space="preserve"> az alábbiakra</w:t>
      </w:r>
      <w:r>
        <w:rPr>
          <w:b/>
          <w:spacing w:val="-2"/>
          <w:sz w:val="21"/>
        </w:rPr>
        <w:t>:</w:t>
      </w:r>
    </w:p>
    <w:p w:rsidR="00C163EA" w:rsidRDefault="00E51296">
      <w:pPr>
        <w:pStyle w:val="Listaszerbekezds"/>
        <w:numPr>
          <w:ilvl w:val="0"/>
          <w:numId w:val="1"/>
        </w:numPr>
        <w:tabs>
          <w:tab w:val="left" w:pos="136"/>
          <w:tab w:val="left" w:pos="834"/>
        </w:tabs>
        <w:ind w:right="113" w:hanging="10"/>
        <w:jc w:val="both"/>
        <w:rPr>
          <w:sz w:val="21"/>
        </w:rPr>
      </w:pPr>
      <w:r>
        <w:rPr>
          <w:sz w:val="21"/>
        </w:rPr>
        <w:t>a kedvtelésből tartott állatok</w:t>
      </w:r>
      <w:r>
        <w:rPr>
          <w:spacing w:val="-1"/>
          <w:sz w:val="21"/>
        </w:rPr>
        <w:t xml:space="preserve"> </w:t>
      </w:r>
      <w:r>
        <w:rPr>
          <w:sz w:val="21"/>
        </w:rPr>
        <w:t>tartásáról és forgalmazásáról</w:t>
      </w:r>
      <w:r>
        <w:rPr>
          <w:spacing w:val="-3"/>
          <w:sz w:val="21"/>
        </w:rPr>
        <w:t xml:space="preserve"> </w:t>
      </w:r>
      <w:r>
        <w:rPr>
          <w:sz w:val="21"/>
        </w:rPr>
        <w:t>szóló</w:t>
      </w:r>
      <w:r>
        <w:rPr>
          <w:spacing w:val="-1"/>
          <w:sz w:val="21"/>
        </w:rPr>
        <w:t xml:space="preserve"> </w:t>
      </w:r>
      <w:r>
        <w:rPr>
          <w:sz w:val="21"/>
        </w:rPr>
        <w:t>41/2010. (II.</w:t>
      </w:r>
      <w:r>
        <w:rPr>
          <w:spacing w:val="-1"/>
          <w:sz w:val="21"/>
        </w:rPr>
        <w:t xml:space="preserve"> </w:t>
      </w:r>
      <w:r>
        <w:rPr>
          <w:sz w:val="21"/>
        </w:rPr>
        <w:t>26.)</w:t>
      </w:r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Korm.rendelet</w:t>
      </w:r>
      <w:proofErr w:type="spellEnd"/>
      <w:r>
        <w:rPr>
          <w:sz w:val="21"/>
        </w:rPr>
        <w:t xml:space="preserve"> 17/B §</w:t>
      </w:r>
      <w:r>
        <w:rPr>
          <w:spacing w:val="-1"/>
          <w:sz w:val="21"/>
        </w:rPr>
        <w:t xml:space="preserve"> </w:t>
      </w:r>
      <w:r>
        <w:rPr>
          <w:sz w:val="21"/>
        </w:rPr>
        <w:t>(10)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bekezdése értelmében a négy hónaposnál idősebb eb csak </w:t>
      </w:r>
      <w:proofErr w:type="spellStart"/>
      <w:r>
        <w:rPr>
          <w:sz w:val="21"/>
        </w:rPr>
        <w:t>transzponderrel</w:t>
      </w:r>
      <w:proofErr w:type="spellEnd"/>
      <w:r>
        <w:rPr>
          <w:sz w:val="21"/>
        </w:rPr>
        <w:t xml:space="preserve"> megjelölve tartható, ezért kérem, amennyiben a jogszabályban meghatározott kötelezettségének még nem tett eleget, úgy szíveskedjék a </w:t>
      </w:r>
      <w:proofErr w:type="spellStart"/>
      <w:r>
        <w:rPr>
          <w:sz w:val="21"/>
        </w:rPr>
        <w:t>transzponderrel</w:t>
      </w:r>
      <w:proofErr w:type="spellEnd"/>
      <w:r>
        <w:rPr>
          <w:sz w:val="21"/>
        </w:rPr>
        <w:t xml:space="preserve"> nem rendelkező ebeket állatorvosnál </w:t>
      </w:r>
      <w:r>
        <w:rPr>
          <w:spacing w:val="-2"/>
          <w:sz w:val="21"/>
        </w:rPr>
        <w:t>megjelöltetni.</w:t>
      </w:r>
    </w:p>
    <w:p w:rsidR="00C163EA" w:rsidRDefault="00E51296">
      <w:pPr>
        <w:pStyle w:val="Listaszerbekezds"/>
        <w:numPr>
          <w:ilvl w:val="0"/>
          <w:numId w:val="1"/>
        </w:numPr>
        <w:tabs>
          <w:tab w:val="left" w:pos="136"/>
          <w:tab w:val="left" w:pos="834"/>
        </w:tabs>
        <w:spacing w:before="6"/>
        <w:ind w:right="117" w:hanging="10"/>
        <w:jc w:val="both"/>
        <w:rPr>
          <w:sz w:val="21"/>
        </w:rPr>
      </w:pPr>
      <w:r>
        <w:rPr>
          <w:sz w:val="21"/>
        </w:rPr>
        <w:t xml:space="preserve">Az </w:t>
      </w:r>
      <w:proofErr w:type="spellStart"/>
      <w:r>
        <w:rPr>
          <w:sz w:val="21"/>
        </w:rPr>
        <w:t>ebösszeírásban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mikrochippel</w:t>
      </w:r>
      <w:proofErr w:type="spellEnd"/>
      <w:r>
        <w:rPr>
          <w:sz w:val="21"/>
        </w:rPr>
        <w:t xml:space="preserve"> ellátott és az állatorvosnál korábban bejelentett, a központi nyilvántartásban már szereplő, valamint a bilétával rendelkező és a helyi nyilvántartásban szereplő ebeket is be kell jelenteni.</w:t>
      </w:r>
    </w:p>
    <w:p w:rsidR="00C163EA" w:rsidRDefault="00E51296">
      <w:pPr>
        <w:pStyle w:val="Listaszerbekezds"/>
        <w:numPr>
          <w:ilvl w:val="0"/>
          <w:numId w:val="1"/>
        </w:numPr>
        <w:tabs>
          <w:tab w:val="left" w:pos="136"/>
          <w:tab w:val="left" w:pos="834"/>
        </w:tabs>
        <w:spacing w:before="25"/>
        <w:ind w:right="118" w:hanging="10"/>
        <w:jc w:val="both"/>
        <w:rPr>
          <w:sz w:val="21"/>
        </w:rPr>
      </w:pPr>
      <w:r>
        <w:rPr>
          <w:sz w:val="21"/>
        </w:rPr>
        <w:t xml:space="preserve">Az </w:t>
      </w:r>
      <w:proofErr w:type="spellStart"/>
      <w:r>
        <w:rPr>
          <w:sz w:val="21"/>
        </w:rPr>
        <w:t>ebtulajdonosok</w:t>
      </w:r>
      <w:proofErr w:type="spellEnd"/>
      <w:r>
        <w:rPr>
          <w:spacing w:val="-1"/>
          <w:sz w:val="21"/>
        </w:rPr>
        <w:t xml:space="preserve"> </w:t>
      </w:r>
      <w:r>
        <w:rPr>
          <w:sz w:val="21"/>
        </w:rPr>
        <w:t xml:space="preserve">az </w:t>
      </w:r>
      <w:proofErr w:type="spellStart"/>
      <w:r>
        <w:rPr>
          <w:sz w:val="21"/>
        </w:rPr>
        <w:t>ebösszeírást</w:t>
      </w:r>
      <w:proofErr w:type="spellEnd"/>
      <w:r>
        <w:rPr>
          <w:sz w:val="21"/>
        </w:rPr>
        <w:t xml:space="preserve"> követően is kötelesek az adatokban bekövetkezett változásokat, szaporulatot írásban </w:t>
      </w:r>
      <w:r>
        <w:rPr>
          <w:spacing w:val="-2"/>
          <w:sz w:val="21"/>
        </w:rPr>
        <w:t>bejelenteni.</w:t>
      </w:r>
    </w:p>
    <w:p w:rsidR="00C163EA" w:rsidRDefault="00E51296">
      <w:pPr>
        <w:pStyle w:val="Listaszerbekezds"/>
        <w:numPr>
          <w:ilvl w:val="0"/>
          <w:numId w:val="1"/>
        </w:numPr>
        <w:tabs>
          <w:tab w:val="left" w:pos="136"/>
          <w:tab w:val="left" w:pos="834"/>
        </w:tabs>
        <w:spacing w:before="3"/>
        <w:ind w:right="120" w:hanging="10"/>
        <w:jc w:val="both"/>
        <w:rPr>
          <w:sz w:val="21"/>
        </w:rPr>
      </w:pPr>
      <w:r>
        <w:rPr>
          <w:sz w:val="21"/>
        </w:rPr>
        <w:t>Az adatszolgáltatási kötelezettség teljesítését és a benyújtott adatlapok valóságtartalmát a polgármesteri</w:t>
      </w:r>
      <w:r w:rsidR="007720DD">
        <w:rPr>
          <w:sz w:val="21"/>
        </w:rPr>
        <w:t xml:space="preserve"> hivatal munkatársai ellenőrizhetik</w:t>
      </w:r>
      <w:r>
        <w:rPr>
          <w:sz w:val="21"/>
        </w:rPr>
        <w:t>.</w:t>
      </w:r>
    </w:p>
    <w:p w:rsidR="00C163EA" w:rsidRDefault="00E51296">
      <w:pPr>
        <w:pStyle w:val="Listaszerbekezds"/>
        <w:numPr>
          <w:ilvl w:val="0"/>
          <w:numId w:val="1"/>
        </w:numPr>
        <w:tabs>
          <w:tab w:val="left" w:pos="136"/>
          <w:tab w:val="left" w:pos="834"/>
        </w:tabs>
        <w:spacing w:before="6"/>
        <w:ind w:right="116" w:hanging="10"/>
        <w:jc w:val="both"/>
        <w:rPr>
          <w:sz w:val="21"/>
        </w:rPr>
      </w:pPr>
      <w:r>
        <w:rPr>
          <w:sz w:val="21"/>
        </w:rPr>
        <w:t>Az</w:t>
      </w:r>
      <w:r>
        <w:rPr>
          <w:spacing w:val="-10"/>
          <w:sz w:val="21"/>
        </w:rPr>
        <w:t xml:space="preserve"> </w:t>
      </w:r>
      <w:proofErr w:type="spellStart"/>
      <w:r>
        <w:rPr>
          <w:sz w:val="21"/>
        </w:rPr>
        <w:t>ebösszeírás</w:t>
      </w:r>
      <w:proofErr w:type="spellEnd"/>
      <w:r>
        <w:rPr>
          <w:spacing w:val="-10"/>
          <w:sz w:val="21"/>
        </w:rPr>
        <w:t xml:space="preserve"> </w:t>
      </w:r>
      <w:r>
        <w:rPr>
          <w:sz w:val="21"/>
        </w:rPr>
        <w:t>elmulasztásának</w:t>
      </w:r>
      <w:r>
        <w:rPr>
          <w:spacing w:val="-10"/>
          <w:sz w:val="21"/>
        </w:rPr>
        <w:t xml:space="preserve"> </w:t>
      </w:r>
      <w:r>
        <w:rPr>
          <w:sz w:val="21"/>
        </w:rPr>
        <w:t>jogkövetkezménye-</w:t>
      </w:r>
      <w:r>
        <w:rPr>
          <w:spacing w:val="-10"/>
          <w:sz w:val="21"/>
        </w:rPr>
        <w:t xml:space="preserve"> </w:t>
      </w:r>
      <w:r>
        <w:rPr>
          <w:sz w:val="21"/>
        </w:rPr>
        <w:t>az</w:t>
      </w:r>
      <w:r>
        <w:rPr>
          <w:spacing w:val="-10"/>
          <w:sz w:val="21"/>
        </w:rPr>
        <w:t xml:space="preserve"> </w:t>
      </w:r>
      <w:r>
        <w:rPr>
          <w:sz w:val="21"/>
        </w:rPr>
        <w:t>állatvédelmi</w:t>
      </w:r>
      <w:r>
        <w:rPr>
          <w:spacing w:val="-10"/>
          <w:sz w:val="21"/>
        </w:rPr>
        <w:t xml:space="preserve"> </w:t>
      </w:r>
      <w:r>
        <w:rPr>
          <w:sz w:val="21"/>
        </w:rPr>
        <w:t>bírságról</w:t>
      </w:r>
      <w:r>
        <w:rPr>
          <w:spacing w:val="-10"/>
          <w:sz w:val="21"/>
        </w:rPr>
        <w:t xml:space="preserve"> </w:t>
      </w:r>
      <w:r>
        <w:rPr>
          <w:sz w:val="21"/>
        </w:rPr>
        <w:t>szóló</w:t>
      </w:r>
      <w:r>
        <w:rPr>
          <w:spacing w:val="-9"/>
          <w:sz w:val="21"/>
        </w:rPr>
        <w:t xml:space="preserve"> </w:t>
      </w:r>
      <w:r>
        <w:rPr>
          <w:sz w:val="21"/>
        </w:rPr>
        <w:t>kormányrendelet</w:t>
      </w:r>
      <w:r>
        <w:rPr>
          <w:spacing w:val="-11"/>
          <w:sz w:val="21"/>
        </w:rPr>
        <w:t xml:space="preserve"> </w:t>
      </w:r>
      <w:r>
        <w:rPr>
          <w:sz w:val="21"/>
        </w:rPr>
        <w:t>alapján</w:t>
      </w:r>
      <w:r>
        <w:rPr>
          <w:spacing w:val="-10"/>
          <w:sz w:val="21"/>
        </w:rPr>
        <w:t xml:space="preserve"> </w:t>
      </w:r>
      <w:r>
        <w:rPr>
          <w:sz w:val="21"/>
        </w:rPr>
        <w:t>-</w:t>
      </w:r>
      <w:r>
        <w:rPr>
          <w:spacing w:val="-10"/>
          <w:sz w:val="21"/>
        </w:rPr>
        <w:t xml:space="preserve"> </w:t>
      </w:r>
      <w:r>
        <w:rPr>
          <w:sz w:val="21"/>
        </w:rPr>
        <w:t xml:space="preserve">minimum </w:t>
      </w:r>
      <w:r w:rsidR="007720DD">
        <w:rPr>
          <w:sz w:val="21"/>
        </w:rPr>
        <w:t>75</w:t>
      </w:r>
      <w:r>
        <w:rPr>
          <w:sz w:val="21"/>
        </w:rPr>
        <w:t>.000,- Ft pénzbírság.</w:t>
      </w:r>
    </w:p>
    <w:p w:rsidR="00C163EA" w:rsidRDefault="00C163EA">
      <w:pPr>
        <w:pStyle w:val="Szvegtrzs"/>
        <w:spacing w:before="3"/>
        <w:rPr>
          <w:sz w:val="14"/>
        </w:rPr>
      </w:pPr>
    </w:p>
    <w:p w:rsidR="00C163EA" w:rsidRDefault="00C163EA">
      <w:pPr>
        <w:rPr>
          <w:sz w:val="14"/>
        </w:rPr>
        <w:sectPr w:rsidR="00C163EA">
          <w:pgSz w:w="11910" w:h="16840"/>
          <w:pgMar w:top="480" w:right="440" w:bottom="280" w:left="440" w:header="708" w:footer="708" w:gutter="0"/>
          <w:cols w:space="708"/>
        </w:sectPr>
      </w:pPr>
    </w:p>
    <w:p w:rsidR="00E51296" w:rsidRDefault="00E51296" w:rsidP="00E51296">
      <w:pPr>
        <w:pStyle w:val="Szvegtrzs"/>
        <w:spacing w:before="92"/>
        <w:ind w:left="126"/>
      </w:pPr>
      <w:r>
        <w:t>Együttműködésüket</w:t>
      </w:r>
      <w:r>
        <w:rPr>
          <w:spacing w:val="-12"/>
        </w:rPr>
        <w:t xml:space="preserve"> </w:t>
      </w:r>
      <w:r>
        <w:rPr>
          <w:spacing w:val="-2"/>
        </w:rPr>
        <w:t>köszönöm!</w:t>
      </w:r>
      <w:r>
        <w:br w:type="column"/>
      </w:r>
    </w:p>
    <w:p w:rsidR="00C163EA" w:rsidRDefault="00C163EA">
      <w:pPr>
        <w:pStyle w:val="Szvegtrzs"/>
      </w:pPr>
    </w:p>
    <w:p w:rsidR="00C163EA" w:rsidRDefault="00C163EA">
      <w:pPr>
        <w:pStyle w:val="Szvegtrzs"/>
        <w:spacing w:before="126"/>
      </w:pPr>
    </w:p>
    <w:p w:rsidR="00DE257A" w:rsidRDefault="00DE257A">
      <w:pPr>
        <w:pStyle w:val="Cmsor1"/>
        <w:spacing w:before="0"/>
        <w:ind w:left="89" w:right="0"/>
      </w:pPr>
    </w:p>
    <w:p w:rsidR="00DE257A" w:rsidRDefault="00DE257A">
      <w:pPr>
        <w:pStyle w:val="Cmsor1"/>
        <w:spacing w:before="0"/>
        <w:ind w:left="89" w:right="0"/>
      </w:pPr>
    </w:p>
    <w:p w:rsidR="00C163EA" w:rsidRDefault="00E51296">
      <w:pPr>
        <w:pStyle w:val="Cmsor1"/>
        <w:spacing w:before="0"/>
        <w:ind w:left="89" w:right="0"/>
      </w:pPr>
      <w:r>
        <w:t>KITÖLTÉSI</w:t>
      </w:r>
      <w:r>
        <w:rPr>
          <w:spacing w:val="-11"/>
        </w:rPr>
        <w:t xml:space="preserve"> </w:t>
      </w:r>
      <w:r>
        <w:rPr>
          <w:spacing w:val="-2"/>
        </w:rPr>
        <w:t>ÚTMUTATÓ</w:t>
      </w:r>
    </w:p>
    <w:p w:rsidR="00E51296" w:rsidRDefault="00E51296" w:rsidP="00E51296">
      <w:pPr>
        <w:spacing w:before="63"/>
        <w:ind w:left="89" w:right="3"/>
        <w:jc w:val="center"/>
        <w:rPr>
          <w:b/>
          <w:spacing w:val="-2"/>
          <w:sz w:val="21"/>
        </w:rPr>
      </w:pPr>
      <w:proofErr w:type="gramStart"/>
      <w:r>
        <w:rPr>
          <w:b/>
          <w:sz w:val="21"/>
        </w:rPr>
        <w:t>az</w:t>
      </w:r>
      <w:proofErr w:type="gramEnd"/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„EBÖSSZEÍRÓ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ADATLAP”-</w:t>
      </w:r>
      <w:r>
        <w:rPr>
          <w:b/>
          <w:spacing w:val="-8"/>
          <w:sz w:val="21"/>
        </w:rPr>
        <w:t xml:space="preserve"> </w:t>
      </w:r>
      <w:r>
        <w:rPr>
          <w:b/>
          <w:spacing w:val="-2"/>
          <w:sz w:val="21"/>
        </w:rPr>
        <w:t>nyomtatványhoz</w:t>
      </w:r>
    </w:p>
    <w:p w:rsidR="00E51296" w:rsidRPr="00E51296" w:rsidRDefault="00E51296" w:rsidP="00E51296">
      <w:pPr>
        <w:spacing w:before="63"/>
        <w:ind w:left="89" w:right="3"/>
        <w:jc w:val="center"/>
        <w:rPr>
          <w:b/>
          <w:spacing w:val="-2"/>
          <w:sz w:val="10"/>
          <w:szCs w:val="10"/>
        </w:rPr>
      </w:pPr>
    </w:p>
    <w:p w:rsidR="00DE257A" w:rsidRDefault="00E51296" w:rsidP="00DE257A">
      <w:pPr>
        <w:pStyle w:val="Nincstrkz"/>
      </w:pPr>
      <w:r>
        <w:br w:type="column"/>
      </w:r>
    </w:p>
    <w:p w:rsidR="00E51296" w:rsidRDefault="00E51296" w:rsidP="00DE257A">
      <w:pPr>
        <w:pStyle w:val="Nincstrkz"/>
        <w:rPr>
          <w:sz w:val="21"/>
          <w:szCs w:val="21"/>
        </w:rPr>
      </w:pPr>
    </w:p>
    <w:p w:rsidR="00DE257A" w:rsidRPr="00E51296" w:rsidRDefault="00E51296" w:rsidP="00DE257A">
      <w:pPr>
        <w:pStyle w:val="Nincstrkz"/>
        <w:rPr>
          <w:sz w:val="21"/>
          <w:szCs w:val="21"/>
        </w:rPr>
      </w:pPr>
      <w:r w:rsidRPr="00E51296">
        <w:rPr>
          <w:sz w:val="21"/>
          <w:szCs w:val="21"/>
        </w:rPr>
        <w:t>Dr.</w:t>
      </w:r>
      <w:r w:rsidRPr="00E51296">
        <w:rPr>
          <w:spacing w:val="-9"/>
          <w:sz w:val="21"/>
          <w:szCs w:val="21"/>
        </w:rPr>
        <w:t xml:space="preserve"> </w:t>
      </w:r>
      <w:r w:rsidR="00DE257A" w:rsidRPr="00E51296">
        <w:rPr>
          <w:sz w:val="21"/>
          <w:szCs w:val="21"/>
        </w:rPr>
        <w:t xml:space="preserve">Hoffmann Zsolt </w:t>
      </w:r>
      <w:proofErr w:type="spellStart"/>
      <w:r w:rsidRPr="00E51296">
        <w:rPr>
          <w:sz w:val="21"/>
          <w:szCs w:val="21"/>
        </w:rPr>
        <w:t>sk</w:t>
      </w:r>
      <w:proofErr w:type="spellEnd"/>
      <w:r w:rsidRPr="00E51296">
        <w:rPr>
          <w:sz w:val="21"/>
          <w:szCs w:val="21"/>
        </w:rPr>
        <w:t>.</w:t>
      </w:r>
    </w:p>
    <w:p w:rsidR="00C163EA" w:rsidRPr="00E51296" w:rsidRDefault="00DE257A" w:rsidP="00DE257A">
      <w:pPr>
        <w:pStyle w:val="Nincstrkz"/>
        <w:rPr>
          <w:b/>
          <w:sz w:val="21"/>
          <w:szCs w:val="21"/>
        </w:rPr>
      </w:pPr>
      <w:r w:rsidRPr="00E51296">
        <w:rPr>
          <w:sz w:val="21"/>
          <w:szCs w:val="21"/>
        </w:rPr>
        <w:t xml:space="preserve">             </w:t>
      </w:r>
      <w:r w:rsidR="00E51296" w:rsidRPr="00E51296">
        <w:rPr>
          <w:sz w:val="21"/>
          <w:szCs w:val="21"/>
        </w:rPr>
        <w:t xml:space="preserve"> </w:t>
      </w:r>
      <w:proofErr w:type="gramStart"/>
      <w:r w:rsidR="00E51296" w:rsidRPr="00E51296">
        <w:rPr>
          <w:spacing w:val="-2"/>
          <w:sz w:val="21"/>
          <w:szCs w:val="21"/>
        </w:rPr>
        <w:t>jegyző</w:t>
      </w:r>
      <w:proofErr w:type="gramEnd"/>
    </w:p>
    <w:p w:rsidR="00C163EA" w:rsidRPr="00E51296" w:rsidRDefault="00C163EA" w:rsidP="00DE257A">
      <w:pPr>
        <w:pStyle w:val="Nincstrkz"/>
        <w:rPr>
          <w:sz w:val="21"/>
          <w:szCs w:val="21"/>
        </w:rPr>
        <w:sectPr w:rsidR="00C163EA" w:rsidRPr="00E51296">
          <w:type w:val="continuous"/>
          <w:pgSz w:w="11910" w:h="16840"/>
          <w:pgMar w:top="480" w:right="440" w:bottom="280" w:left="440" w:header="708" w:footer="708" w:gutter="0"/>
          <w:cols w:num="3" w:space="708" w:equalWidth="0">
            <w:col w:w="2835" w:space="300"/>
            <w:col w:w="4668" w:space="262"/>
            <w:col w:w="2965"/>
          </w:cols>
        </w:sectPr>
      </w:pPr>
    </w:p>
    <w:p w:rsidR="00E51296" w:rsidRPr="00E51296" w:rsidRDefault="00E51296" w:rsidP="00E51296">
      <w:pPr>
        <w:spacing w:before="20"/>
        <w:ind w:left="112"/>
        <w:rPr>
          <w:spacing w:val="-2"/>
          <w:sz w:val="18"/>
        </w:rPr>
      </w:pPr>
      <w:r>
        <w:rPr>
          <w:sz w:val="18"/>
        </w:rPr>
        <w:t>Az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I.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pont </w:t>
      </w:r>
      <w:r>
        <w:rPr>
          <w:sz w:val="18"/>
        </w:rPr>
        <w:t>esetében az</w:t>
      </w:r>
      <w:r>
        <w:rPr>
          <w:spacing w:val="-2"/>
          <w:sz w:val="18"/>
        </w:rPr>
        <w:t xml:space="preserve"> </w:t>
      </w:r>
      <w:r>
        <w:rPr>
          <w:sz w:val="18"/>
        </w:rPr>
        <w:t>eb</w:t>
      </w:r>
      <w:r>
        <w:rPr>
          <w:spacing w:val="-2"/>
          <w:sz w:val="18"/>
        </w:rPr>
        <w:t xml:space="preserve"> </w:t>
      </w:r>
      <w:r>
        <w:rPr>
          <w:sz w:val="18"/>
        </w:rPr>
        <w:t>tulajdonosa</w:t>
      </w:r>
      <w:r>
        <w:rPr>
          <w:spacing w:val="-2"/>
          <w:sz w:val="18"/>
        </w:rPr>
        <w:t xml:space="preserve"> </w:t>
      </w:r>
      <w:r>
        <w:rPr>
          <w:sz w:val="18"/>
        </w:rPr>
        <w:t>lehet</w:t>
      </w:r>
      <w:r>
        <w:rPr>
          <w:spacing w:val="-3"/>
          <w:sz w:val="18"/>
        </w:rPr>
        <w:t xml:space="preserve"> </w:t>
      </w:r>
      <w:r>
        <w:rPr>
          <w:sz w:val="18"/>
        </w:rPr>
        <w:t>ugyanaz,</w:t>
      </w:r>
      <w:r>
        <w:rPr>
          <w:spacing w:val="-1"/>
          <w:sz w:val="18"/>
        </w:rPr>
        <w:t xml:space="preserve"> </w:t>
      </w:r>
      <w:r>
        <w:rPr>
          <w:sz w:val="18"/>
        </w:rPr>
        <w:t>mint</w:t>
      </w:r>
      <w:r>
        <w:rPr>
          <w:spacing w:val="-3"/>
          <w:sz w:val="18"/>
        </w:rPr>
        <w:t xml:space="preserve"> </w:t>
      </w:r>
      <w:r>
        <w:rPr>
          <w:sz w:val="18"/>
        </w:rPr>
        <w:t>az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ebtartó</w:t>
      </w:r>
      <w:proofErr w:type="spellEnd"/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térhet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két</w:t>
      </w:r>
      <w:r>
        <w:rPr>
          <w:spacing w:val="-1"/>
          <w:sz w:val="18"/>
        </w:rPr>
        <w:t xml:space="preserve"> </w:t>
      </w:r>
      <w:r>
        <w:rPr>
          <w:sz w:val="18"/>
        </w:rPr>
        <w:t>személy.</w:t>
      </w:r>
      <w:r>
        <w:rPr>
          <w:spacing w:val="-1"/>
          <w:sz w:val="18"/>
        </w:rPr>
        <w:t xml:space="preserve"> </w:t>
      </w:r>
      <w:r>
        <w:rPr>
          <w:sz w:val="18"/>
        </w:rPr>
        <w:t>Egyezés</w:t>
      </w:r>
      <w:r>
        <w:rPr>
          <w:spacing w:val="-2"/>
          <w:sz w:val="18"/>
        </w:rPr>
        <w:t xml:space="preserve"> </w:t>
      </w:r>
      <w:r>
        <w:rPr>
          <w:sz w:val="18"/>
        </w:rPr>
        <w:t>esetén is</w:t>
      </w:r>
      <w:r>
        <w:rPr>
          <w:spacing w:val="-2"/>
          <w:sz w:val="18"/>
        </w:rPr>
        <w:t xml:space="preserve"> </w:t>
      </w:r>
      <w:r>
        <w:rPr>
          <w:sz w:val="18"/>
        </w:rPr>
        <w:t>kitöltendő mindkét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rovat.</w:t>
      </w:r>
    </w:p>
    <w:p w:rsidR="00C163EA" w:rsidRDefault="00E51296">
      <w:pPr>
        <w:spacing w:before="9"/>
        <w:ind w:left="112"/>
        <w:rPr>
          <w:sz w:val="18"/>
        </w:rPr>
      </w:pP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II.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pontnál</w:t>
      </w:r>
      <w:r>
        <w:rPr>
          <w:b/>
          <w:spacing w:val="6"/>
          <w:sz w:val="18"/>
        </w:rPr>
        <w:t xml:space="preserve"> </w:t>
      </w:r>
      <w:r>
        <w:rPr>
          <w:sz w:val="18"/>
        </w:rPr>
        <w:t>az</w:t>
      </w:r>
      <w:r>
        <w:rPr>
          <w:spacing w:val="2"/>
          <w:sz w:val="18"/>
        </w:rPr>
        <w:t xml:space="preserve"> </w:t>
      </w:r>
      <w:r>
        <w:rPr>
          <w:sz w:val="18"/>
        </w:rPr>
        <w:t>eb</w:t>
      </w:r>
      <w:r>
        <w:rPr>
          <w:spacing w:val="5"/>
          <w:sz w:val="18"/>
        </w:rPr>
        <w:t xml:space="preserve"> </w:t>
      </w:r>
      <w:r>
        <w:rPr>
          <w:sz w:val="18"/>
        </w:rPr>
        <w:t>fajtája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törzskönyv</w:t>
      </w:r>
      <w:r>
        <w:rPr>
          <w:spacing w:val="4"/>
          <w:sz w:val="18"/>
        </w:rPr>
        <w:t xml:space="preserve"> </w:t>
      </w:r>
      <w:r>
        <w:rPr>
          <w:sz w:val="18"/>
        </w:rPr>
        <w:t>alapján,</w:t>
      </w:r>
      <w:r>
        <w:rPr>
          <w:spacing w:val="7"/>
          <w:sz w:val="18"/>
        </w:rPr>
        <w:t xml:space="preserve"> </w:t>
      </w:r>
      <w:r>
        <w:rPr>
          <w:sz w:val="18"/>
        </w:rPr>
        <w:t>fajtajellege</w:t>
      </w:r>
      <w:r>
        <w:rPr>
          <w:spacing w:val="2"/>
          <w:sz w:val="18"/>
        </w:rPr>
        <w:t xml:space="preserve"> </w:t>
      </w:r>
      <w:r>
        <w:rPr>
          <w:sz w:val="18"/>
        </w:rPr>
        <w:t>az</w:t>
      </w:r>
      <w:r>
        <w:rPr>
          <w:spacing w:val="3"/>
          <w:sz w:val="18"/>
        </w:rPr>
        <w:t xml:space="preserve"> </w:t>
      </w:r>
      <w:r>
        <w:rPr>
          <w:sz w:val="18"/>
        </w:rPr>
        <w:t>eb</w:t>
      </w:r>
      <w:r>
        <w:rPr>
          <w:spacing w:val="1"/>
          <w:sz w:val="18"/>
        </w:rPr>
        <w:t xml:space="preserve"> </w:t>
      </w:r>
      <w:r>
        <w:rPr>
          <w:sz w:val="18"/>
        </w:rPr>
        <w:t>külleme</w:t>
      </w:r>
      <w:r>
        <w:rPr>
          <w:spacing w:val="3"/>
          <w:sz w:val="18"/>
        </w:rPr>
        <w:t xml:space="preserve"> </w:t>
      </w:r>
      <w:r>
        <w:rPr>
          <w:sz w:val="18"/>
        </w:rPr>
        <w:t>alapján</w:t>
      </w:r>
      <w:r>
        <w:rPr>
          <w:spacing w:val="3"/>
          <w:sz w:val="18"/>
        </w:rPr>
        <w:t xml:space="preserve"> </w:t>
      </w:r>
      <w:r>
        <w:rPr>
          <w:sz w:val="18"/>
        </w:rPr>
        <w:t>azonosítható</w:t>
      </w:r>
      <w:r>
        <w:rPr>
          <w:spacing w:val="3"/>
          <w:sz w:val="18"/>
        </w:rPr>
        <w:t xml:space="preserve"> </w:t>
      </w:r>
      <w:r>
        <w:rPr>
          <w:sz w:val="18"/>
        </w:rPr>
        <w:t>be,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3"/>
          <w:sz w:val="18"/>
        </w:rPr>
        <w:t xml:space="preserve"> </w:t>
      </w:r>
      <w:r>
        <w:rPr>
          <w:sz w:val="18"/>
        </w:rPr>
        <w:t>meg</w:t>
      </w:r>
      <w:r>
        <w:rPr>
          <w:spacing w:val="4"/>
          <w:sz w:val="18"/>
        </w:rPr>
        <w:t xml:space="preserve"> </w:t>
      </w:r>
      <w:r>
        <w:rPr>
          <w:sz w:val="18"/>
        </w:rPr>
        <w:t>nem</w:t>
      </w:r>
      <w:r>
        <w:rPr>
          <w:spacing w:val="3"/>
          <w:sz w:val="18"/>
        </w:rPr>
        <w:t xml:space="preserve"> </w:t>
      </w:r>
      <w:r>
        <w:rPr>
          <w:sz w:val="18"/>
        </w:rPr>
        <w:t>határozható</w:t>
      </w:r>
      <w:r>
        <w:rPr>
          <w:spacing w:val="4"/>
          <w:sz w:val="18"/>
        </w:rPr>
        <w:t xml:space="preserve"> </w:t>
      </w:r>
      <w:r>
        <w:rPr>
          <w:sz w:val="18"/>
        </w:rPr>
        <w:t>fajtajellegek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hiányában</w:t>
      </w:r>
    </w:p>
    <w:p w:rsidR="00E51296" w:rsidRPr="00E51296" w:rsidRDefault="00E51296" w:rsidP="00E51296">
      <w:pPr>
        <w:spacing w:before="7"/>
        <w:ind w:left="121"/>
        <w:rPr>
          <w:spacing w:val="-2"/>
          <w:sz w:val="18"/>
        </w:rPr>
      </w:pPr>
      <w:r>
        <w:rPr>
          <w:sz w:val="18"/>
        </w:rPr>
        <w:t>„keverék”</w:t>
      </w:r>
      <w:r>
        <w:rPr>
          <w:spacing w:val="-3"/>
          <w:sz w:val="18"/>
        </w:rPr>
        <w:t xml:space="preserve"> </w:t>
      </w:r>
      <w:r>
        <w:rPr>
          <w:sz w:val="18"/>
        </w:rPr>
        <w:t>megjelölést</w:t>
      </w:r>
      <w:r>
        <w:rPr>
          <w:spacing w:val="-1"/>
          <w:sz w:val="18"/>
        </w:rPr>
        <w:t xml:space="preserve"> </w:t>
      </w:r>
      <w:r>
        <w:rPr>
          <w:sz w:val="18"/>
        </w:rPr>
        <w:t>kell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beírni.</w:t>
      </w:r>
    </w:p>
    <w:p w:rsidR="00E51296" w:rsidRDefault="00E51296" w:rsidP="00E51296">
      <w:pPr>
        <w:spacing w:before="9" w:line="247" w:lineRule="auto"/>
        <w:ind w:left="121" w:right="117" w:hanging="10"/>
        <w:jc w:val="both"/>
        <w:rPr>
          <w:sz w:val="18"/>
        </w:rPr>
      </w:pPr>
      <w:r>
        <w:rPr>
          <w:sz w:val="18"/>
        </w:rPr>
        <w:t xml:space="preserve">A </w:t>
      </w:r>
      <w:r>
        <w:rPr>
          <w:b/>
          <w:sz w:val="18"/>
        </w:rPr>
        <w:t xml:space="preserve">III. pontnál </w:t>
      </w:r>
      <w:r>
        <w:rPr>
          <w:sz w:val="18"/>
        </w:rPr>
        <w:t xml:space="preserve">a </w:t>
      </w:r>
      <w:proofErr w:type="spellStart"/>
      <w:r>
        <w:rPr>
          <w:sz w:val="18"/>
        </w:rPr>
        <w:t>transzponderes</w:t>
      </w:r>
      <w:proofErr w:type="spellEnd"/>
      <w:r>
        <w:rPr>
          <w:sz w:val="18"/>
        </w:rPr>
        <w:t xml:space="preserve"> (mikrochip) jelölést végrehajtó állatorvos által kibocsátott okmányon feltüntetett mikrochip sorszámát kell beírni, ezen,</w:t>
      </w:r>
      <w:r>
        <w:rPr>
          <w:spacing w:val="-12"/>
          <w:sz w:val="18"/>
        </w:rPr>
        <w:t xml:space="preserve"> </w:t>
      </w:r>
      <w:r>
        <w:rPr>
          <w:sz w:val="18"/>
        </w:rPr>
        <w:t>illetve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pecsétlenyomaton</w:t>
      </w:r>
      <w:r>
        <w:rPr>
          <w:spacing w:val="-11"/>
          <w:sz w:val="18"/>
        </w:rPr>
        <w:t xml:space="preserve"> </w:t>
      </w:r>
      <w:r>
        <w:rPr>
          <w:sz w:val="18"/>
        </w:rPr>
        <w:t>szerepel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beültetést</w:t>
      </w:r>
      <w:r>
        <w:rPr>
          <w:spacing w:val="-11"/>
          <w:sz w:val="18"/>
        </w:rPr>
        <w:t xml:space="preserve"> </w:t>
      </w:r>
      <w:r>
        <w:rPr>
          <w:sz w:val="18"/>
        </w:rPr>
        <w:t>végző</w:t>
      </w:r>
      <w:r>
        <w:rPr>
          <w:spacing w:val="-11"/>
          <w:sz w:val="18"/>
        </w:rPr>
        <w:t xml:space="preserve"> </w:t>
      </w:r>
      <w:r>
        <w:rPr>
          <w:sz w:val="18"/>
        </w:rPr>
        <w:t>állatorvos</w:t>
      </w:r>
      <w:r>
        <w:rPr>
          <w:spacing w:val="-12"/>
          <w:sz w:val="18"/>
        </w:rPr>
        <w:t xml:space="preserve"> </w:t>
      </w:r>
      <w:r>
        <w:rPr>
          <w:sz w:val="18"/>
        </w:rPr>
        <w:t>neve</w:t>
      </w:r>
      <w:r>
        <w:rPr>
          <w:spacing w:val="-11"/>
          <w:sz w:val="18"/>
        </w:rPr>
        <w:t xml:space="preserve"> </w:t>
      </w:r>
      <w:r>
        <w:rPr>
          <w:sz w:val="18"/>
        </w:rPr>
        <w:t>és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kamarai</w:t>
      </w:r>
      <w:r>
        <w:rPr>
          <w:spacing w:val="-12"/>
          <w:sz w:val="18"/>
        </w:rPr>
        <w:t xml:space="preserve"> </w:t>
      </w:r>
      <w:r>
        <w:rPr>
          <w:sz w:val="18"/>
        </w:rPr>
        <w:t>bélyegzőjének</w:t>
      </w:r>
      <w:r>
        <w:rPr>
          <w:spacing w:val="-11"/>
          <w:sz w:val="18"/>
        </w:rPr>
        <w:t xml:space="preserve"> </w:t>
      </w:r>
      <w:r>
        <w:rPr>
          <w:sz w:val="18"/>
        </w:rPr>
        <w:t>száma</w:t>
      </w:r>
      <w:r>
        <w:rPr>
          <w:spacing w:val="-11"/>
          <w:sz w:val="18"/>
        </w:rPr>
        <w:t xml:space="preserve"> </w:t>
      </w:r>
      <w:r>
        <w:rPr>
          <w:sz w:val="18"/>
        </w:rPr>
        <w:t>is.</w:t>
      </w:r>
      <w:r>
        <w:rPr>
          <w:spacing w:val="-11"/>
          <w:sz w:val="18"/>
        </w:rPr>
        <w:t xml:space="preserve"> </w:t>
      </w:r>
      <w:r>
        <w:rPr>
          <w:sz w:val="18"/>
        </w:rPr>
        <w:t>Ugyanez</w:t>
      </w:r>
      <w:r>
        <w:rPr>
          <w:spacing w:val="-12"/>
          <w:sz w:val="18"/>
        </w:rPr>
        <w:t xml:space="preserve"> </w:t>
      </w:r>
      <w:r>
        <w:rPr>
          <w:sz w:val="18"/>
        </w:rPr>
        <w:t>vonatkozik</w:t>
      </w:r>
      <w:r>
        <w:rPr>
          <w:spacing w:val="-11"/>
          <w:sz w:val="18"/>
        </w:rPr>
        <w:t xml:space="preserve"> </w:t>
      </w:r>
      <w:r>
        <w:rPr>
          <w:sz w:val="18"/>
        </w:rPr>
        <w:t>az</w:t>
      </w:r>
      <w:r>
        <w:rPr>
          <w:spacing w:val="-11"/>
          <w:sz w:val="18"/>
        </w:rPr>
        <w:t xml:space="preserve"> </w:t>
      </w:r>
      <w:r>
        <w:rPr>
          <w:sz w:val="18"/>
        </w:rPr>
        <w:t>ivartalanításra és a kisállat-útlevél kiállítására is.</w:t>
      </w:r>
    </w:p>
    <w:p w:rsidR="00E51296" w:rsidRDefault="00E51296">
      <w:pPr>
        <w:spacing w:before="9" w:line="247" w:lineRule="auto"/>
        <w:ind w:left="121" w:right="117" w:hanging="10"/>
        <w:jc w:val="both"/>
        <w:rPr>
          <w:sz w:val="18"/>
        </w:rPr>
      </w:pPr>
      <w:r>
        <w:rPr>
          <w:sz w:val="18"/>
        </w:rPr>
        <w:t xml:space="preserve"> A </w:t>
      </w:r>
      <w:r>
        <w:rPr>
          <w:b/>
          <w:sz w:val="18"/>
        </w:rPr>
        <w:t xml:space="preserve">IV. pont </w:t>
      </w:r>
      <w:r>
        <w:rPr>
          <w:sz w:val="18"/>
        </w:rPr>
        <w:t xml:space="preserve">az állatorvos által az </w:t>
      </w:r>
      <w:proofErr w:type="spellStart"/>
      <w:r>
        <w:rPr>
          <w:sz w:val="18"/>
        </w:rPr>
        <w:t>eboltási</w:t>
      </w:r>
      <w:proofErr w:type="spellEnd"/>
      <w:r>
        <w:rPr>
          <w:sz w:val="18"/>
        </w:rPr>
        <w:t xml:space="preserve"> könyvben rögzített adatok alapján tölthető ki, amellyel már minden </w:t>
      </w:r>
      <w:proofErr w:type="spellStart"/>
      <w:r>
        <w:rPr>
          <w:sz w:val="18"/>
        </w:rPr>
        <w:t>ebtartónak</w:t>
      </w:r>
      <w:proofErr w:type="spellEnd"/>
      <w:r>
        <w:rPr>
          <w:sz w:val="18"/>
        </w:rPr>
        <w:t xml:space="preserve"> rendelkeznie kell. </w:t>
      </w:r>
    </w:p>
    <w:p w:rsidR="00C163EA" w:rsidRDefault="00E51296">
      <w:pPr>
        <w:spacing w:before="9" w:line="247" w:lineRule="auto"/>
        <w:ind w:left="121" w:right="117" w:hanging="10"/>
        <w:jc w:val="both"/>
        <w:rPr>
          <w:sz w:val="18"/>
        </w:rPr>
      </w:pPr>
      <w:r>
        <w:rPr>
          <w:sz w:val="18"/>
        </w:rPr>
        <w:t xml:space="preserve">Az </w:t>
      </w:r>
      <w:r>
        <w:rPr>
          <w:b/>
          <w:sz w:val="18"/>
        </w:rPr>
        <w:t>V</w:t>
      </w:r>
      <w:r>
        <w:rPr>
          <w:sz w:val="18"/>
        </w:rPr>
        <w:t xml:space="preserve">. Egyéb adatok </w:t>
      </w:r>
      <w:r>
        <w:rPr>
          <w:b/>
          <w:sz w:val="18"/>
        </w:rPr>
        <w:t xml:space="preserve">pontjában </w:t>
      </w:r>
      <w:r>
        <w:rPr>
          <w:sz w:val="18"/>
        </w:rPr>
        <w:t>a veszettség szempontjából aggályos eb megfigyelési státuszát kell megjelölni, azaz, hogy az eb megfigyelés alatt áll-e, vagy sem, illetve az eb veszélyessé lett-e minősítve, vagy nem.</w:t>
      </w:r>
    </w:p>
    <w:p w:rsidR="00E51296" w:rsidRDefault="00E51296">
      <w:pPr>
        <w:spacing w:before="9" w:line="247" w:lineRule="auto"/>
        <w:ind w:left="121" w:right="117" w:hanging="10"/>
        <w:jc w:val="both"/>
        <w:rPr>
          <w:sz w:val="18"/>
        </w:rPr>
      </w:pPr>
    </w:p>
    <w:p w:rsidR="00C163EA" w:rsidRDefault="00E51296">
      <w:pPr>
        <w:spacing w:before="4" w:line="244" w:lineRule="auto"/>
        <w:ind w:left="121" w:right="121" w:hanging="10"/>
        <w:jc w:val="both"/>
        <w:rPr>
          <w:sz w:val="18"/>
        </w:rPr>
      </w:pPr>
      <w:r>
        <w:rPr>
          <w:b/>
          <w:sz w:val="18"/>
        </w:rPr>
        <w:t xml:space="preserve">HA ELVESZETT AZ OKMÁNY: </w:t>
      </w:r>
      <w:r>
        <w:rPr>
          <w:sz w:val="18"/>
        </w:rPr>
        <w:t>az okmány száma helyett „</w:t>
      </w:r>
      <w:r>
        <w:rPr>
          <w:b/>
          <w:sz w:val="18"/>
        </w:rPr>
        <w:t>elveszett</w:t>
      </w:r>
      <w:r>
        <w:rPr>
          <w:sz w:val="18"/>
        </w:rPr>
        <w:t>” szöveg kerüljön beírásra, és nyilatkozzon, hogy melyik állatorvos (név és székhely) végezte a beavatkozást, vagy adta ki az okmányt.</w:t>
      </w:r>
    </w:p>
    <w:p w:rsidR="00E51296" w:rsidRDefault="00E51296">
      <w:pPr>
        <w:spacing w:before="4" w:line="244" w:lineRule="auto"/>
        <w:ind w:left="121" w:right="121" w:hanging="10"/>
        <w:jc w:val="both"/>
        <w:rPr>
          <w:sz w:val="18"/>
        </w:rPr>
      </w:pPr>
    </w:p>
    <w:p w:rsidR="00C163EA" w:rsidRDefault="00E51296">
      <w:pPr>
        <w:spacing w:before="8" w:line="247" w:lineRule="auto"/>
        <w:ind w:left="121" w:right="114" w:hanging="10"/>
        <w:jc w:val="both"/>
        <w:rPr>
          <w:b/>
          <w:sz w:val="18"/>
        </w:rPr>
      </w:pPr>
      <w:r>
        <w:rPr>
          <w:b/>
          <w:sz w:val="18"/>
        </w:rPr>
        <w:t xml:space="preserve">HA NINCS OKMÁNY </w:t>
      </w:r>
      <w:r>
        <w:rPr>
          <w:sz w:val="18"/>
        </w:rPr>
        <w:t>(nincs chip beültetve, nincs ivartalanítva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az eb, nincs </w:t>
      </w:r>
      <w:proofErr w:type="spellStart"/>
      <w:r>
        <w:rPr>
          <w:sz w:val="18"/>
        </w:rPr>
        <w:t>kisállatútlevél</w:t>
      </w:r>
      <w:proofErr w:type="spellEnd"/>
      <w:r>
        <w:rPr>
          <w:sz w:val="18"/>
        </w:rPr>
        <w:t>, nem oltatta, az eb még nem érte el a 4 hónapos kort): a sorszám, vagy szám helyett „</w:t>
      </w:r>
      <w:r>
        <w:rPr>
          <w:b/>
          <w:sz w:val="18"/>
        </w:rPr>
        <w:t>nincs</w:t>
      </w:r>
      <w:r>
        <w:rPr>
          <w:sz w:val="18"/>
        </w:rPr>
        <w:t>” szöveg kerüljön beírásra</w:t>
      </w:r>
      <w:r>
        <w:rPr>
          <w:b/>
          <w:sz w:val="18"/>
        </w:rPr>
        <w:t>.</w:t>
      </w:r>
    </w:p>
    <w:sectPr w:rsidR="00C163EA">
      <w:type w:val="continuous"/>
      <w:pgSz w:w="11910" w:h="16840"/>
      <w:pgMar w:top="480" w:right="4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0161A"/>
    <w:multiLevelType w:val="hybridMultilevel"/>
    <w:tmpl w:val="A3F451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350EE"/>
    <w:multiLevelType w:val="hybridMultilevel"/>
    <w:tmpl w:val="EA7C1D50"/>
    <w:lvl w:ilvl="0" w:tplc="0CAECAD6">
      <w:numFmt w:val="bullet"/>
      <w:lvlText w:val=""/>
      <w:lvlJc w:val="left"/>
      <w:pPr>
        <w:ind w:left="92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hu-HU" w:eastAsia="en-US" w:bidi="ar-SA"/>
      </w:rPr>
    </w:lvl>
    <w:lvl w:ilvl="1" w:tplc="29446BB6">
      <w:numFmt w:val="bullet"/>
      <w:lvlText w:val="•"/>
      <w:lvlJc w:val="left"/>
      <w:pPr>
        <w:ind w:left="1930" w:hanging="361"/>
      </w:pPr>
      <w:rPr>
        <w:rFonts w:hint="default"/>
        <w:lang w:val="hu-HU" w:eastAsia="en-US" w:bidi="ar-SA"/>
      </w:rPr>
    </w:lvl>
    <w:lvl w:ilvl="2" w:tplc="8DF69016">
      <w:numFmt w:val="bullet"/>
      <w:lvlText w:val="•"/>
      <w:lvlJc w:val="left"/>
      <w:pPr>
        <w:ind w:left="2941" w:hanging="361"/>
      </w:pPr>
      <w:rPr>
        <w:rFonts w:hint="default"/>
        <w:lang w:val="hu-HU" w:eastAsia="en-US" w:bidi="ar-SA"/>
      </w:rPr>
    </w:lvl>
    <w:lvl w:ilvl="3" w:tplc="32266556">
      <w:numFmt w:val="bullet"/>
      <w:lvlText w:val="•"/>
      <w:lvlJc w:val="left"/>
      <w:pPr>
        <w:ind w:left="3951" w:hanging="361"/>
      </w:pPr>
      <w:rPr>
        <w:rFonts w:hint="default"/>
        <w:lang w:val="hu-HU" w:eastAsia="en-US" w:bidi="ar-SA"/>
      </w:rPr>
    </w:lvl>
    <w:lvl w:ilvl="4" w:tplc="0D5E0B18">
      <w:numFmt w:val="bullet"/>
      <w:lvlText w:val="•"/>
      <w:lvlJc w:val="left"/>
      <w:pPr>
        <w:ind w:left="4962" w:hanging="361"/>
      </w:pPr>
      <w:rPr>
        <w:rFonts w:hint="default"/>
        <w:lang w:val="hu-HU" w:eastAsia="en-US" w:bidi="ar-SA"/>
      </w:rPr>
    </w:lvl>
    <w:lvl w:ilvl="5" w:tplc="DAAC73F4">
      <w:numFmt w:val="bullet"/>
      <w:lvlText w:val="•"/>
      <w:lvlJc w:val="left"/>
      <w:pPr>
        <w:ind w:left="5973" w:hanging="361"/>
      </w:pPr>
      <w:rPr>
        <w:rFonts w:hint="default"/>
        <w:lang w:val="hu-HU" w:eastAsia="en-US" w:bidi="ar-SA"/>
      </w:rPr>
    </w:lvl>
    <w:lvl w:ilvl="6" w:tplc="B72C9174">
      <w:numFmt w:val="bullet"/>
      <w:lvlText w:val="•"/>
      <w:lvlJc w:val="left"/>
      <w:pPr>
        <w:ind w:left="6983" w:hanging="361"/>
      </w:pPr>
      <w:rPr>
        <w:rFonts w:hint="default"/>
        <w:lang w:val="hu-HU" w:eastAsia="en-US" w:bidi="ar-SA"/>
      </w:rPr>
    </w:lvl>
    <w:lvl w:ilvl="7" w:tplc="BABE9D2E">
      <w:numFmt w:val="bullet"/>
      <w:lvlText w:val="•"/>
      <w:lvlJc w:val="left"/>
      <w:pPr>
        <w:ind w:left="7994" w:hanging="361"/>
      </w:pPr>
      <w:rPr>
        <w:rFonts w:hint="default"/>
        <w:lang w:val="hu-HU" w:eastAsia="en-US" w:bidi="ar-SA"/>
      </w:rPr>
    </w:lvl>
    <w:lvl w:ilvl="8" w:tplc="62E8C772">
      <w:numFmt w:val="bullet"/>
      <w:lvlText w:val="•"/>
      <w:lvlJc w:val="left"/>
      <w:pPr>
        <w:ind w:left="9005" w:hanging="361"/>
      </w:pPr>
      <w:rPr>
        <w:rFonts w:hint="default"/>
        <w:lang w:val="hu-HU" w:eastAsia="en-US" w:bidi="ar-SA"/>
      </w:rPr>
    </w:lvl>
  </w:abstractNum>
  <w:abstractNum w:abstractNumId="2" w15:restartNumberingAfterBreak="0">
    <w:nsid w:val="4B40213D"/>
    <w:multiLevelType w:val="hybridMultilevel"/>
    <w:tmpl w:val="CC00C0CE"/>
    <w:lvl w:ilvl="0" w:tplc="5566BF9E">
      <w:numFmt w:val="bullet"/>
      <w:lvlText w:val="-"/>
      <w:lvlJc w:val="left"/>
      <w:pPr>
        <w:ind w:left="136" w:hanging="70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hu-HU" w:eastAsia="en-US" w:bidi="ar-SA"/>
      </w:rPr>
    </w:lvl>
    <w:lvl w:ilvl="1" w:tplc="8D6A87C0">
      <w:numFmt w:val="bullet"/>
      <w:lvlText w:val="•"/>
      <w:lvlJc w:val="left"/>
      <w:pPr>
        <w:ind w:left="1228" w:hanging="709"/>
      </w:pPr>
      <w:rPr>
        <w:rFonts w:hint="default"/>
        <w:lang w:val="hu-HU" w:eastAsia="en-US" w:bidi="ar-SA"/>
      </w:rPr>
    </w:lvl>
    <w:lvl w:ilvl="2" w:tplc="697639B0">
      <w:numFmt w:val="bullet"/>
      <w:lvlText w:val="•"/>
      <w:lvlJc w:val="left"/>
      <w:pPr>
        <w:ind w:left="2317" w:hanging="709"/>
      </w:pPr>
      <w:rPr>
        <w:rFonts w:hint="default"/>
        <w:lang w:val="hu-HU" w:eastAsia="en-US" w:bidi="ar-SA"/>
      </w:rPr>
    </w:lvl>
    <w:lvl w:ilvl="3" w:tplc="736C9B92">
      <w:numFmt w:val="bullet"/>
      <w:lvlText w:val="•"/>
      <w:lvlJc w:val="left"/>
      <w:pPr>
        <w:ind w:left="3405" w:hanging="709"/>
      </w:pPr>
      <w:rPr>
        <w:rFonts w:hint="default"/>
        <w:lang w:val="hu-HU" w:eastAsia="en-US" w:bidi="ar-SA"/>
      </w:rPr>
    </w:lvl>
    <w:lvl w:ilvl="4" w:tplc="9B20C984">
      <w:numFmt w:val="bullet"/>
      <w:lvlText w:val="•"/>
      <w:lvlJc w:val="left"/>
      <w:pPr>
        <w:ind w:left="4494" w:hanging="709"/>
      </w:pPr>
      <w:rPr>
        <w:rFonts w:hint="default"/>
        <w:lang w:val="hu-HU" w:eastAsia="en-US" w:bidi="ar-SA"/>
      </w:rPr>
    </w:lvl>
    <w:lvl w:ilvl="5" w:tplc="5EC299A4">
      <w:numFmt w:val="bullet"/>
      <w:lvlText w:val="•"/>
      <w:lvlJc w:val="left"/>
      <w:pPr>
        <w:ind w:left="5583" w:hanging="709"/>
      </w:pPr>
      <w:rPr>
        <w:rFonts w:hint="default"/>
        <w:lang w:val="hu-HU" w:eastAsia="en-US" w:bidi="ar-SA"/>
      </w:rPr>
    </w:lvl>
    <w:lvl w:ilvl="6" w:tplc="9164387C">
      <w:numFmt w:val="bullet"/>
      <w:lvlText w:val="•"/>
      <w:lvlJc w:val="left"/>
      <w:pPr>
        <w:ind w:left="6671" w:hanging="709"/>
      </w:pPr>
      <w:rPr>
        <w:rFonts w:hint="default"/>
        <w:lang w:val="hu-HU" w:eastAsia="en-US" w:bidi="ar-SA"/>
      </w:rPr>
    </w:lvl>
    <w:lvl w:ilvl="7" w:tplc="56D81BC8">
      <w:numFmt w:val="bullet"/>
      <w:lvlText w:val="•"/>
      <w:lvlJc w:val="left"/>
      <w:pPr>
        <w:ind w:left="7760" w:hanging="709"/>
      </w:pPr>
      <w:rPr>
        <w:rFonts w:hint="default"/>
        <w:lang w:val="hu-HU" w:eastAsia="en-US" w:bidi="ar-SA"/>
      </w:rPr>
    </w:lvl>
    <w:lvl w:ilvl="8" w:tplc="1526BB80">
      <w:numFmt w:val="bullet"/>
      <w:lvlText w:val="•"/>
      <w:lvlJc w:val="left"/>
      <w:pPr>
        <w:ind w:left="8849" w:hanging="709"/>
      </w:pPr>
      <w:rPr>
        <w:rFonts w:hint="default"/>
        <w:lang w:val="hu-HU" w:eastAsia="en-US" w:bidi="ar-SA"/>
      </w:rPr>
    </w:lvl>
  </w:abstractNum>
  <w:abstractNum w:abstractNumId="3" w15:restartNumberingAfterBreak="0">
    <w:nsid w:val="7E1D0055"/>
    <w:multiLevelType w:val="hybridMultilevel"/>
    <w:tmpl w:val="D2221C12"/>
    <w:lvl w:ilvl="0" w:tplc="24CC0948">
      <w:start w:val="1"/>
      <w:numFmt w:val="upperRoman"/>
      <w:lvlText w:val="%1."/>
      <w:lvlJc w:val="left"/>
      <w:pPr>
        <w:ind w:left="623" w:hanging="308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hu-HU" w:eastAsia="en-US" w:bidi="ar-SA"/>
      </w:rPr>
    </w:lvl>
    <w:lvl w:ilvl="1" w:tplc="6AE44C5A">
      <w:numFmt w:val="bullet"/>
      <w:lvlText w:val="•"/>
      <w:lvlJc w:val="left"/>
      <w:pPr>
        <w:ind w:left="1660" w:hanging="308"/>
      </w:pPr>
      <w:rPr>
        <w:rFonts w:hint="default"/>
        <w:lang w:val="hu-HU" w:eastAsia="en-US" w:bidi="ar-SA"/>
      </w:rPr>
    </w:lvl>
    <w:lvl w:ilvl="2" w:tplc="A4DCF954">
      <w:numFmt w:val="bullet"/>
      <w:lvlText w:val="•"/>
      <w:lvlJc w:val="left"/>
      <w:pPr>
        <w:ind w:left="2701" w:hanging="308"/>
      </w:pPr>
      <w:rPr>
        <w:rFonts w:hint="default"/>
        <w:lang w:val="hu-HU" w:eastAsia="en-US" w:bidi="ar-SA"/>
      </w:rPr>
    </w:lvl>
    <w:lvl w:ilvl="3" w:tplc="B8DA04D8">
      <w:numFmt w:val="bullet"/>
      <w:lvlText w:val="•"/>
      <w:lvlJc w:val="left"/>
      <w:pPr>
        <w:ind w:left="3741" w:hanging="308"/>
      </w:pPr>
      <w:rPr>
        <w:rFonts w:hint="default"/>
        <w:lang w:val="hu-HU" w:eastAsia="en-US" w:bidi="ar-SA"/>
      </w:rPr>
    </w:lvl>
    <w:lvl w:ilvl="4" w:tplc="1D860E9A">
      <w:numFmt w:val="bullet"/>
      <w:lvlText w:val="•"/>
      <w:lvlJc w:val="left"/>
      <w:pPr>
        <w:ind w:left="4782" w:hanging="308"/>
      </w:pPr>
      <w:rPr>
        <w:rFonts w:hint="default"/>
        <w:lang w:val="hu-HU" w:eastAsia="en-US" w:bidi="ar-SA"/>
      </w:rPr>
    </w:lvl>
    <w:lvl w:ilvl="5" w:tplc="9D0C5CE8">
      <w:numFmt w:val="bullet"/>
      <w:lvlText w:val="•"/>
      <w:lvlJc w:val="left"/>
      <w:pPr>
        <w:ind w:left="5823" w:hanging="308"/>
      </w:pPr>
      <w:rPr>
        <w:rFonts w:hint="default"/>
        <w:lang w:val="hu-HU" w:eastAsia="en-US" w:bidi="ar-SA"/>
      </w:rPr>
    </w:lvl>
    <w:lvl w:ilvl="6" w:tplc="C324F0C0">
      <w:numFmt w:val="bullet"/>
      <w:lvlText w:val="•"/>
      <w:lvlJc w:val="left"/>
      <w:pPr>
        <w:ind w:left="6863" w:hanging="308"/>
      </w:pPr>
      <w:rPr>
        <w:rFonts w:hint="default"/>
        <w:lang w:val="hu-HU" w:eastAsia="en-US" w:bidi="ar-SA"/>
      </w:rPr>
    </w:lvl>
    <w:lvl w:ilvl="7" w:tplc="B3E02128">
      <w:numFmt w:val="bullet"/>
      <w:lvlText w:val="•"/>
      <w:lvlJc w:val="left"/>
      <w:pPr>
        <w:ind w:left="7904" w:hanging="308"/>
      </w:pPr>
      <w:rPr>
        <w:rFonts w:hint="default"/>
        <w:lang w:val="hu-HU" w:eastAsia="en-US" w:bidi="ar-SA"/>
      </w:rPr>
    </w:lvl>
    <w:lvl w:ilvl="8" w:tplc="7A6AA574">
      <w:numFmt w:val="bullet"/>
      <w:lvlText w:val="•"/>
      <w:lvlJc w:val="left"/>
      <w:pPr>
        <w:ind w:left="8945" w:hanging="308"/>
      </w:pPr>
      <w:rPr>
        <w:rFonts w:hint="default"/>
        <w:lang w:val="hu-H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EA"/>
    <w:rsid w:val="006A596C"/>
    <w:rsid w:val="00701332"/>
    <w:rsid w:val="007720DD"/>
    <w:rsid w:val="008278CB"/>
    <w:rsid w:val="00891C93"/>
    <w:rsid w:val="009B0C40"/>
    <w:rsid w:val="00C163EA"/>
    <w:rsid w:val="00C22FA7"/>
    <w:rsid w:val="00DE257A"/>
    <w:rsid w:val="00E5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167F5-F378-42EA-8FB6-F40D7D38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spacing w:before="68"/>
      <w:ind w:right="10"/>
      <w:jc w:val="center"/>
      <w:outlineLvl w:val="0"/>
    </w:pPr>
    <w:rPr>
      <w:b/>
      <w:b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1"/>
      <w:szCs w:val="21"/>
    </w:rPr>
  </w:style>
  <w:style w:type="paragraph" w:styleId="Listaszerbekezds">
    <w:name w:val="List Paragraph"/>
    <w:basedOn w:val="Norml"/>
    <w:uiPriority w:val="34"/>
    <w:qFormat/>
    <w:pPr>
      <w:ind w:left="136" w:hanging="10"/>
    </w:pPr>
  </w:style>
  <w:style w:type="paragraph" w:customStyle="1" w:styleId="TableParagraph">
    <w:name w:val="Table Paragraph"/>
    <w:basedOn w:val="Norml"/>
    <w:uiPriority w:val="1"/>
    <w:qFormat/>
    <w:pPr>
      <w:spacing w:before="7"/>
      <w:ind w:left="69"/>
    </w:pPr>
  </w:style>
  <w:style w:type="paragraph" w:styleId="Nincstrkz">
    <w:name w:val="No Spacing"/>
    <w:uiPriority w:val="1"/>
    <w:qFormat/>
    <w:rsid w:val="00DE257A"/>
    <w:rPr>
      <w:rFonts w:ascii="Times New Roman" w:eastAsia="Times New Roman" w:hAnsi="Times New Roman" w:cs="Times New Roman"/>
      <w:lang w:val="hu-HU"/>
    </w:rPr>
  </w:style>
  <w:style w:type="table" w:styleId="Rcsostblzat">
    <w:name w:val="Table Grid"/>
    <w:basedOn w:val="Normltblzat"/>
    <w:uiPriority w:val="39"/>
    <w:rsid w:val="009B0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osszeiras@kunszentmarton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839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EBÖSSZEÍRÓ ADATLAP</vt:lpstr>
    </vt:vector>
  </TitlesOfParts>
  <Company/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EBÖSSZEÍRÓ ADATLAP</dc:title>
  <dc:creator>Török László</dc:creator>
  <cp:lastModifiedBy>Microsoft-fiók</cp:lastModifiedBy>
  <cp:revision>6</cp:revision>
  <dcterms:created xsi:type="dcterms:W3CDTF">2024-01-10T14:09:00Z</dcterms:created>
  <dcterms:modified xsi:type="dcterms:W3CDTF">2024-01-15T12:41:00Z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2024-01-10T00:00:00Z</vt:filetime>
  </property>
  <property fmtid="{D5CDD505-2E9C-101B-9397-08002B2CF9AE}" pid="5" name="Producer">
    <vt:lpwstr>Microsoft® Word 2016</vt:lpwstr>
  </property>
</Properties>
</file>