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70F" w:rsidRPr="007032D0" w:rsidRDefault="002C1ACB" w:rsidP="002A2F75">
      <w:pPr>
        <w:spacing w:after="0"/>
        <w:rPr>
          <w:rFonts w:ascii="Times New Roman" w:hAnsi="Times New Roman"/>
          <w:b/>
          <w:sz w:val="24"/>
          <w:szCs w:val="24"/>
        </w:rPr>
      </w:pPr>
      <w:r w:rsidRPr="007032D0">
        <w:rPr>
          <w:rFonts w:ascii="Times New Roman" w:hAnsi="Times New Roman"/>
          <w:b/>
          <w:sz w:val="24"/>
          <w:szCs w:val="24"/>
        </w:rPr>
        <w:t>Kunszentmárton Város Önkormányzata</w:t>
      </w:r>
    </w:p>
    <w:p w:rsidR="002C1ACB" w:rsidRPr="007032D0" w:rsidRDefault="002C1ACB" w:rsidP="002A2F75">
      <w:pPr>
        <w:spacing w:after="0"/>
        <w:rPr>
          <w:rFonts w:ascii="Times New Roman" w:hAnsi="Times New Roman"/>
          <w:b/>
          <w:sz w:val="24"/>
          <w:szCs w:val="24"/>
        </w:rPr>
      </w:pPr>
      <w:r w:rsidRPr="007032D0">
        <w:rPr>
          <w:rFonts w:ascii="Times New Roman" w:hAnsi="Times New Roman"/>
          <w:b/>
          <w:sz w:val="24"/>
          <w:szCs w:val="24"/>
        </w:rPr>
        <w:t>5440 Kunszentmárton</w:t>
      </w:r>
    </w:p>
    <w:p w:rsidR="002C1ACB" w:rsidRPr="007032D0" w:rsidRDefault="002C1ACB" w:rsidP="002A2F75">
      <w:pPr>
        <w:spacing w:after="0"/>
        <w:rPr>
          <w:rFonts w:ascii="Times New Roman" w:hAnsi="Times New Roman"/>
          <w:b/>
          <w:sz w:val="24"/>
          <w:szCs w:val="24"/>
        </w:rPr>
      </w:pPr>
      <w:r w:rsidRPr="007032D0">
        <w:rPr>
          <w:rFonts w:ascii="Times New Roman" w:hAnsi="Times New Roman"/>
          <w:b/>
          <w:sz w:val="24"/>
          <w:szCs w:val="24"/>
        </w:rPr>
        <w:t>Köztársaság tér 1.</w:t>
      </w:r>
    </w:p>
    <w:p w:rsidR="00F2752C" w:rsidRPr="003E30B0" w:rsidRDefault="00F2752C" w:rsidP="002A2F75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2C1ACB" w:rsidRPr="007032D0" w:rsidRDefault="00193B55" w:rsidP="002A2F75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7032D0">
        <w:rPr>
          <w:rFonts w:ascii="Times New Roman" w:hAnsi="Times New Roman"/>
          <w:b/>
          <w:sz w:val="24"/>
          <w:szCs w:val="24"/>
        </w:rPr>
        <w:t>dr.</w:t>
      </w:r>
      <w:proofErr w:type="gramEnd"/>
      <w:r w:rsidRPr="007032D0">
        <w:rPr>
          <w:rFonts w:ascii="Times New Roman" w:hAnsi="Times New Roman"/>
          <w:b/>
          <w:sz w:val="24"/>
          <w:szCs w:val="24"/>
        </w:rPr>
        <w:t xml:space="preserve"> Szabó Péter</w:t>
      </w:r>
    </w:p>
    <w:p w:rsidR="00CD1C0F" w:rsidRPr="007032D0" w:rsidRDefault="002C1ACB" w:rsidP="002A2F75">
      <w:pPr>
        <w:spacing w:after="0"/>
        <w:rPr>
          <w:rFonts w:ascii="Times New Roman" w:hAnsi="Times New Roman"/>
          <w:b/>
          <w:sz w:val="24"/>
          <w:szCs w:val="24"/>
        </w:rPr>
      </w:pPr>
      <w:proofErr w:type="gramStart"/>
      <w:r w:rsidRPr="007032D0">
        <w:rPr>
          <w:rFonts w:ascii="Times New Roman" w:hAnsi="Times New Roman"/>
          <w:b/>
          <w:sz w:val="24"/>
          <w:szCs w:val="24"/>
        </w:rPr>
        <w:t>polgármester</w:t>
      </w:r>
      <w:proofErr w:type="gramEnd"/>
      <w:r w:rsidRPr="007032D0">
        <w:rPr>
          <w:rFonts w:ascii="Times New Roman" w:hAnsi="Times New Roman"/>
          <w:b/>
          <w:sz w:val="24"/>
          <w:szCs w:val="24"/>
        </w:rPr>
        <w:t xml:space="preserve"> </w:t>
      </w:r>
      <w:r w:rsidR="00CD1C0F" w:rsidRPr="007032D0">
        <w:rPr>
          <w:rFonts w:ascii="Times New Roman" w:hAnsi="Times New Roman"/>
          <w:b/>
          <w:sz w:val="24"/>
          <w:szCs w:val="24"/>
        </w:rPr>
        <w:t>részére</w:t>
      </w:r>
    </w:p>
    <w:p w:rsidR="00A133BC" w:rsidRPr="003E30B0" w:rsidRDefault="00A133BC" w:rsidP="002A2F7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66AAB" w:rsidRPr="003E30B0" w:rsidRDefault="00FD1B43" w:rsidP="00E66AA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30B0">
        <w:rPr>
          <w:rFonts w:ascii="Times New Roman" w:hAnsi="Times New Roman"/>
          <w:b/>
          <w:sz w:val="28"/>
          <w:szCs w:val="28"/>
        </w:rPr>
        <w:t>AJÁNLATTÉTELI ADATLAP</w:t>
      </w:r>
    </w:p>
    <w:p w:rsidR="003E30B0" w:rsidRPr="003E30B0" w:rsidRDefault="00F0056C" w:rsidP="00A07F94">
      <w:pPr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iCs/>
          <w:sz w:val="24"/>
        </w:rPr>
        <w:t>műszaki</w:t>
      </w:r>
      <w:proofErr w:type="gramEnd"/>
      <w:r>
        <w:rPr>
          <w:rFonts w:ascii="Times New Roman" w:hAnsi="Times New Roman"/>
          <w:b/>
          <w:iCs/>
          <w:sz w:val="24"/>
        </w:rPr>
        <w:t xml:space="preserve"> statikai felülvizsgálat elkészítése és az alapján helyreállítás/felújítás műszaki tartalmának meghatározása</w:t>
      </w:r>
    </w:p>
    <w:p w:rsidR="00A133BC" w:rsidRPr="00306A65" w:rsidRDefault="00A133BC" w:rsidP="002A2F7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032D0" w:rsidRPr="007032D0" w:rsidRDefault="00FD1B43" w:rsidP="007032D0">
      <w:pPr>
        <w:spacing w:line="100" w:lineRule="atLeast"/>
        <w:jc w:val="both"/>
        <w:rPr>
          <w:rFonts w:ascii="Times New Roman" w:hAnsi="Times New Roman"/>
          <w:sz w:val="24"/>
          <w:szCs w:val="24"/>
        </w:rPr>
      </w:pPr>
      <w:r w:rsidRPr="007032D0">
        <w:rPr>
          <w:rFonts w:ascii="Times New Roman" w:hAnsi="Times New Roman"/>
          <w:b/>
          <w:sz w:val="24"/>
          <w:szCs w:val="24"/>
        </w:rPr>
        <w:t>Ajánlat tárgya:</w:t>
      </w:r>
      <w:r w:rsidR="005C2C02" w:rsidRPr="007032D0">
        <w:rPr>
          <w:rFonts w:ascii="Times New Roman" w:hAnsi="Times New Roman"/>
          <w:sz w:val="24"/>
          <w:szCs w:val="24"/>
        </w:rPr>
        <w:t xml:space="preserve"> </w:t>
      </w:r>
      <w:r w:rsidR="007032D0" w:rsidRPr="007032D0">
        <w:rPr>
          <w:rFonts w:ascii="Times New Roman" w:hAnsi="Times New Roman"/>
          <w:sz w:val="24"/>
          <w:szCs w:val="24"/>
        </w:rPr>
        <w:t xml:space="preserve">a kunszentmártoni Hármas-Körös ún. "régi" hídjának </w:t>
      </w:r>
      <w:r w:rsidR="007032D0" w:rsidRPr="007032D0">
        <w:rPr>
          <w:rFonts w:ascii="Times New Roman" w:hAnsi="Times New Roman"/>
          <w:bCs/>
          <w:sz w:val="24"/>
          <w:szCs w:val="24"/>
        </w:rPr>
        <w:t xml:space="preserve">átfogó műszaki, statikai </w:t>
      </w:r>
      <w:r w:rsidR="007032D0" w:rsidRPr="007032D0">
        <w:rPr>
          <w:rFonts w:ascii="Times New Roman" w:hAnsi="Times New Roman"/>
          <w:sz w:val="24"/>
          <w:szCs w:val="24"/>
        </w:rPr>
        <w:t>felülvizsgálata</w:t>
      </w:r>
      <w:r w:rsidR="007032D0" w:rsidRPr="007032D0">
        <w:rPr>
          <w:rFonts w:ascii="Times New Roman" w:hAnsi="Times New Roman"/>
          <w:bCs/>
          <w:sz w:val="24"/>
          <w:szCs w:val="24"/>
        </w:rPr>
        <w:t xml:space="preserve">, és az alapján a </w:t>
      </w:r>
      <w:bookmarkStart w:id="0" w:name="_GoBack"/>
      <w:bookmarkEnd w:id="0"/>
      <w:r w:rsidR="007032D0" w:rsidRPr="007032D0">
        <w:rPr>
          <w:rFonts w:ascii="Times New Roman" w:hAnsi="Times New Roman"/>
          <w:sz w:val="24"/>
          <w:szCs w:val="24"/>
        </w:rPr>
        <w:t>biztonságos üzemeltetés feltételeinek meghatározása, valamint felújítási javaslatot is tartalmazó szakértői vélemény elkészítése érdekében.</w:t>
      </w:r>
    </w:p>
    <w:p w:rsidR="00403D7C" w:rsidRPr="00306A65" w:rsidRDefault="00403D7C" w:rsidP="002D747F">
      <w:pPr>
        <w:jc w:val="both"/>
        <w:rPr>
          <w:rFonts w:ascii="Times New Roman" w:hAnsi="Times New Roman"/>
          <w:sz w:val="24"/>
          <w:szCs w:val="24"/>
        </w:rPr>
      </w:pPr>
      <w:r w:rsidRPr="00306A65">
        <w:rPr>
          <w:rFonts w:ascii="Times New Roman" w:hAnsi="Times New Roman"/>
          <w:sz w:val="24"/>
          <w:szCs w:val="24"/>
        </w:rPr>
        <w:t xml:space="preserve">Ajánlattevő neve (cégnév): </w:t>
      </w:r>
    </w:p>
    <w:p w:rsidR="00403D7C" w:rsidRPr="00306A65" w:rsidRDefault="00403D7C" w:rsidP="002A2F7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06A65">
        <w:rPr>
          <w:rFonts w:ascii="Times New Roman" w:hAnsi="Times New Roman"/>
          <w:sz w:val="24"/>
          <w:szCs w:val="24"/>
        </w:rPr>
        <w:t xml:space="preserve">Képviselője: </w:t>
      </w:r>
    </w:p>
    <w:p w:rsidR="00403D7C" w:rsidRPr="00306A65" w:rsidRDefault="00403D7C" w:rsidP="002A2F7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06A65">
        <w:rPr>
          <w:rFonts w:ascii="Times New Roman" w:hAnsi="Times New Roman"/>
          <w:sz w:val="24"/>
          <w:szCs w:val="24"/>
        </w:rPr>
        <w:t xml:space="preserve">Székhelye: </w:t>
      </w:r>
    </w:p>
    <w:p w:rsidR="00403D7C" w:rsidRPr="00306A65" w:rsidRDefault="00403D7C" w:rsidP="002A2F7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06A65">
        <w:rPr>
          <w:rFonts w:ascii="Times New Roman" w:hAnsi="Times New Roman"/>
          <w:sz w:val="24"/>
          <w:szCs w:val="24"/>
        </w:rPr>
        <w:t xml:space="preserve">Levelezési cím: </w:t>
      </w:r>
    </w:p>
    <w:p w:rsidR="00403D7C" w:rsidRPr="00306A65" w:rsidRDefault="00403D7C" w:rsidP="002A2F75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06A65">
        <w:rPr>
          <w:rFonts w:ascii="Times New Roman" w:hAnsi="Times New Roman"/>
          <w:sz w:val="24"/>
          <w:szCs w:val="24"/>
        </w:rPr>
        <w:t xml:space="preserve">Telefon, fax: </w:t>
      </w:r>
    </w:p>
    <w:p w:rsidR="00A133BC" w:rsidRPr="00306A65" w:rsidRDefault="00A133BC" w:rsidP="002A2F75">
      <w:pPr>
        <w:spacing w:after="0"/>
        <w:rPr>
          <w:rFonts w:ascii="Times New Roman" w:hAnsi="Times New Roman"/>
          <w:sz w:val="24"/>
          <w:szCs w:val="24"/>
        </w:rPr>
      </w:pPr>
    </w:p>
    <w:p w:rsidR="00F82BD3" w:rsidRPr="00306A65" w:rsidRDefault="00860FEA" w:rsidP="003E30B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306A65" w:rsidRPr="00306A65">
        <w:rPr>
          <w:rFonts w:ascii="Times New Roman" w:hAnsi="Times New Roman"/>
          <w:sz w:val="24"/>
          <w:szCs w:val="24"/>
        </w:rPr>
        <w:t>szakértői vélemény elkészítése</w:t>
      </w:r>
      <w:r w:rsidR="00F0056C" w:rsidRPr="00306A65">
        <w:rPr>
          <w:rFonts w:ascii="Times New Roman" w:hAnsi="Times New Roman"/>
          <w:bCs/>
          <w:sz w:val="24"/>
          <w:szCs w:val="24"/>
        </w:rPr>
        <w:t xml:space="preserve"> </w:t>
      </w:r>
      <w:r w:rsidR="00FD1B43" w:rsidRPr="00306A65">
        <w:rPr>
          <w:rFonts w:ascii="Times New Roman" w:hAnsi="Times New Roman"/>
          <w:sz w:val="24"/>
          <w:szCs w:val="24"/>
        </w:rPr>
        <w:t>megajánlott ár</w:t>
      </w:r>
      <w:r w:rsidR="00C103B9" w:rsidRPr="00306A65">
        <w:rPr>
          <w:rFonts w:ascii="Times New Roman" w:hAnsi="Times New Roman"/>
          <w:sz w:val="24"/>
          <w:szCs w:val="24"/>
        </w:rPr>
        <w:t>:</w:t>
      </w:r>
    </w:p>
    <w:p w:rsidR="007F6DDC" w:rsidRPr="003E30B0" w:rsidRDefault="007F6DDC" w:rsidP="002A2F7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1701"/>
        <w:gridCol w:w="1134"/>
        <w:gridCol w:w="1837"/>
      </w:tblGrid>
      <w:tr w:rsidR="00C8189E" w:rsidRPr="003E30B0" w:rsidTr="003974AD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121" w:rsidRPr="003E30B0" w:rsidRDefault="002D747F" w:rsidP="00CD568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30B0">
              <w:rPr>
                <w:rFonts w:ascii="Times New Roman" w:hAnsi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121" w:rsidRPr="003E30B0" w:rsidRDefault="00F67121" w:rsidP="00E66A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30B0">
              <w:rPr>
                <w:rFonts w:ascii="Times New Roman" w:hAnsi="Times New Roman"/>
                <w:b/>
                <w:bCs/>
                <w:sz w:val="24"/>
                <w:szCs w:val="24"/>
              </w:rPr>
              <w:t>Nettó költség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121" w:rsidRPr="003E30B0" w:rsidRDefault="00C103B9" w:rsidP="00C103B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30B0">
              <w:rPr>
                <w:rFonts w:ascii="Times New Roman" w:hAnsi="Times New Roman"/>
                <w:b/>
                <w:bCs/>
                <w:sz w:val="24"/>
                <w:szCs w:val="24"/>
              </w:rPr>
              <w:t>Á</w:t>
            </w:r>
            <w:r w:rsidR="00F67121" w:rsidRPr="003E30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fa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121" w:rsidRPr="003E30B0" w:rsidRDefault="00F67121" w:rsidP="00E66AA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30B0">
              <w:rPr>
                <w:rFonts w:ascii="Times New Roman" w:hAnsi="Times New Roman"/>
                <w:b/>
                <w:bCs/>
                <w:sz w:val="24"/>
                <w:szCs w:val="24"/>
              </w:rPr>
              <w:t>Bruttó költség</w:t>
            </w:r>
          </w:p>
        </w:tc>
      </w:tr>
      <w:tr w:rsidR="002D747F" w:rsidRPr="003E30B0" w:rsidTr="003974AD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D0" w:rsidRPr="00CB5DD1" w:rsidRDefault="007032D0" w:rsidP="007032D0">
            <w:pPr>
              <w:spacing w:after="0" w:line="240" w:lineRule="auto"/>
              <w:jc w:val="both"/>
            </w:pPr>
            <w:r w:rsidRPr="007032D0">
              <w:rPr>
                <w:rFonts w:ascii="Times New Roman" w:hAnsi="Times New Roman"/>
                <w:sz w:val="24"/>
                <w:szCs w:val="24"/>
              </w:rPr>
              <w:t>A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kunszentmártoni Hármas-Körös ún. "régi" hídjának </w:t>
            </w:r>
            <w:r w:rsidRPr="007032D0">
              <w:rPr>
                <w:rFonts w:ascii="Times New Roman" w:hAnsi="Times New Roman"/>
                <w:bCs/>
                <w:sz w:val="24"/>
                <w:szCs w:val="24"/>
              </w:rPr>
              <w:t xml:space="preserve">átfogó műszaki, statikai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>felülvizsgálata,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>javaslattétel a híd felújítására,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>a híd biztonságos üzemeltetése feltételeinek meghatározása</w:t>
            </w:r>
            <w:r w:rsidRPr="00CB5DD1">
              <w:t>.</w:t>
            </w:r>
          </w:p>
          <w:p w:rsidR="002D747F" w:rsidRPr="003E30B0" w:rsidRDefault="002D747F" w:rsidP="00F0056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7F" w:rsidRPr="003E30B0" w:rsidRDefault="002D747F" w:rsidP="002A2F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7F" w:rsidRPr="003E30B0" w:rsidRDefault="002D747F" w:rsidP="002A2F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7F" w:rsidRPr="003E30B0" w:rsidRDefault="002D747F" w:rsidP="002A2F7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7F94" w:rsidRDefault="00A07F94" w:rsidP="002A2F7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A2F75" w:rsidRPr="003E30B0" w:rsidRDefault="003A6A76" w:rsidP="002A2F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E30B0">
        <w:rPr>
          <w:rFonts w:ascii="Times New Roman" w:hAnsi="Times New Roman"/>
          <w:sz w:val="24"/>
          <w:szCs w:val="24"/>
        </w:rPr>
        <w:t>A</w:t>
      </w:r>
      <w:r w:rsidR="00E66AAB" w:rsidRPr="003E30B0">
        <w:rPr>
          <w:rFonts w:ascii="Times New Roman" w:hAnsi="Times New Roman"/>
          <w:sz w:val="24"/>
          <w:szCs w:val="24"/>
        </w:rPr>
        <w:t xml:space="preserve">z ajánlatkérésben </w:t>
      </w:r>
      <w:r w:rsidRPr="003E30B0">
        <w:rPr>
          <w:rFonts w:ascii="Times New Roman" w:hAnsi="Times New Roman"/>
          <w:sz w:val="24"/>
          <w:szCs w:val="24"/>
        </w:rPr>
        <w:t>előírtakat megismertem és elfogadom azokat.</w:t>
      </w:r>
    </w:p>
    <w:p w:rsidR="002A2F75" w:rsidRPr="003E30B0" w:rsidRDefault="002A2F75" w:rsidP="002A2F7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43498" w:rsidRPr="003E30B0" w:rsidRDefault="007F6DDC" w:rsidP="002A2F7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E30B0">
        <w:rPr>
          <w:rFonts w:ascii="Times New Roman" w:hAnsi="Times New Roman"/>
          <w:sz w:val="24"/>
          <w:szCs w:val="24"/>
        </w:rPr>
        <w:t xml:space="preserve">Az árajánlat </w:t>
      </w:r>
      <w:r w:rsidR="0002182E">
        <w:rPr>
          <w:rFonts w:ascii="Times New Roman" w:hAnsi="Times New Roman"/>
          <w:sz w:val="24"/>
          <w:szCs w:val="24"/>
        </w:rPr>
        <w:t>60</w:t>
      </w:r>
      <w:r w:rsidRPr="003E30B0">
        <w:rPr>
          <w:rFonts w:ascii="Times New Roman" w:hAnsi="Times New Roman"/>
          <w:sz w:val="24"/>
          <w:szCs w:val="24"/>
        </w:rPr>
        <w:t xml:space="preserve"> napig érvényes.</w:t>
      </w:r>
    </w:p>
    <w:p w:rsidR="007F6DDC" w:rsidRPr="003E30B0" w:rsidRDefault="007F6DDC" w:rsidP="002A2F7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331E9" w:rsidRPr="003E30B0" w:rsidRDefault="00FD1B43" w:rsidP="00EA0979">
      <w:pPr>
        <w:spacing w:after="0"/>
        <w:ind w:left="1843" w:hanging="1843"/>
        <w:rPr>
          <w:rFonts w:ascii="Times New Roman" w:hAnsi="Times New Roman"/>
          <w:sz w:val="24"/>
          <w:szCs w:val="24"/>
        </w:rPr>
      </w:pPr>
      <w:proofErr w:type="gramStart"/>
      <w:r w:rsidRPr="003E30B0">
        <w:rPr>
          <w:rFonts w:ascii="Times New Roman" w:hAnsi="Times New Roman"/>
          <w:sz w:val="24"/>
          <w:szCs w:val="24"/>
        </w:rPr>
        <w:t xml:space="preserve">Kelt </w:t>
      </w:r>
      <w:r w:rsidR="007F6DDC" w:rsidRPr="003E30B0">
        <w:rPr>
          <w:rFonts w:ascii="Times New Roman" w:hAnsi="Times New Roman"/>
          <w:sz w:val="24"/>
          <w:szCs w:val="24"/>
        </w:rPr>
        <w:t>…</w:t>
      </w:r>
      <w:proofErr w:type="gramEnd"/>
      <w:r w:rsidR="007F6DDC" w:rsidRPr="003E30B0">
        <w:rPr>
          <w:rFonts w:ascii="Times New Roman" w:hAnsi="Times New Roman"/>
          <w:sz w:val="24"/>
          <w:szCs w:val="24"/>
        </w:rPr>
        <w:t>……………………….</w:t>
      </w:r>
    </w:p>
    <w:p w:rsidR="00090825" w:rsidRPr="003E30B0" w:rsidRDefault="00090825" w:rsidP="002A2F75">
      <w:pPr>
        <w:spacing w:after="0"/>
        <w:ind w:left="1843" w:hanging="1843"/>
        <w:rPr>
          <w:rFonts w:ascii="Times New Roman" w:hAnsi="Times New Roman"/>
          <w:sz w:val="24"/>
          <w:szCs w:val="24"/>
        </w:rPr>
      </w:pPr>
    </w:p>
    <w:p w:rsidR="00EA0979" w:rsidRPr="003E30B0" w:rsidRDefault="00EA0979" w:rsidP="002A2F75">
      <w:pPr>
        <w:spacing w:after="0"/>
        <w:ind w:left="1843" w:hanging="1843"/>
        <w:rPr>
          <w:rFonts w:ascii="Times New Roman" w:hAnsi="Times New Roman"/>
          <w:sz w:val="24"/>
          <w:szCs w:val="24"/>
        </w:rPr>
      </w:pPr>
    </w:p>
    <w:p w:rsidR="00FD1B43" w:rsidRPr="003E30B0" w:rsidRDefault="00FD1B43" w:rsidP="002A2F75">
      <w:pPr>
        <w:tabs>
          <w:tab w:val="center" w:pos="5529"/>
        </w:tabs>
        <w:spacing w:after="0"/>
        <w:ind w:left="1843" w:hanging="1843"/>
        <w:jc w:val="center"/>
        <w:rPr>
          <w:rFonts w:ascii="Times New Roman" w:hAnsi="Times New Roman"/>
          <w:sz w:val="24"/>
          <w:szCs w:val="24"/>
        </w:rPr>
      </w:pPr>
      <w:r w:rsidRPr="003E30B0">
        <w:rPr>
          <w:rFonts w:ascii="Times New Roman" w:hAnsi="Times New Roman"/>
          <w:sz w:val="24"/>
          <w:szCs w:val="24"/>
        </w:rPr>
        <w:t>…………………………………………………………….</w:t>
      </w:r>
    </w:p>
    <w:p w:rsidR="00A133BC" w:rsidRPr="0002182E" w:rsidRDefault="00FD1B43" w:rsidP="0002182E">
      <w:pPr>
        <w:tabs>
          <w:tab w:val="center" w:pos="5529"/>
        </w:tabs>
        <w:spacing w:after="0"/>
        <w:ind w:left="1843" w:hanging="184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3E30B0">
        <w:rPr>
          <w:rFonts w:ascii="Times New Roman" w:hAnsi="Times New Roman"/>
          <w:sz w:val="24"/>
          <w:szCs w:val="24"/>
        </w:rPr>
        <w:t>cégszerű</w:t>
      </w:r>
      <w:proofErr w:type="gramEnd"/>
      <w:r w:rsidRPr="003E30B0">
        <w:rPr>
          <w:rFonts w:ascii="Times New Roman" w:hAnsi="Times New Roman"/>
          <w:sz w:val="24"/>
          <w:szCs w:val="24"/>
        </w:rPr>
        <w:t xml:space="preserve"> aláírás</w:t>
      </w:r>
    </w:p>
    <w:sectPr w:rsidR="00A133BC" w:rsidRPr="0002182E" w:rsidSect="00193B55">
      <w:footerReference w:type="default" r:id="rId8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7D8" w:rsidRDefault="009907D8" w:rsidP="00487CE7">
      <w:pPr>
        <w:spacing w:after="0" w:line="240" w:lineRule="auto"/>
      </w:pPr>
      <w:r>
        <w:separator/>
      </w:r>
    </w:p>
  </w:endnote>
  <w:endnote w:type="continuationSeparator" w:id="0">
    <w:p w:rsidR="009907D8" w:rsidRDefault="009907D8" w:rsidP="00487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A76" w:rsidRPr="00487CE7" w:rsidRDefault="003A6A76" w:rsidP="00487CE7">
    <w:pPr>
      <w:pStyle w:val="llb"/>
      <w:tabs>
        <w:tab w:val="left" w:pos="5355"/>
      </w:tabs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7D8" w:rsidRDefault="009907D8" w:rsidP="00487CE7">
      <w:pPr>
        <w:spacing w:after="0" w:line="240" w:lineRule="auto"/>
      </w:pPr>
      <w:r>
        <w:separator/>
      </w:r>
    </w:p>
  </w:footnote>
  <w:footnote w:type="continuationSeparator" w:id="0">
    <w:p w:rsidR="009907D8" w:rsidRDefault="009907D8" w:rsidP="00487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54AE9"/>
    <w:multiLevelType w:val="hybridMultilevel"/>
    <w:tmpl w:val="535AFCE6"/>
    <w:lvl w:ilvl="0" w:tplc="D9F42922">
      <w:numFmt w:val="bullet"/>
      <w:lvlText w:val="-"/>
      <w:lvlJc w:val="left"/>
      <w:pPr>
        <w:ind w:left="720" w:hanging="360"/>
      </w:pPr>
      <w:rPr>
        <w:rFonts w:ascii="Calibri" w:eastAsia="Times New Roman" w:hAnsi="Calibri" w:cs="Verdan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A2F82"/>
    <w:multiLevelType w:val="hybridMultilevel"/>
    <w:tmpl w:val="76981B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DE4E67"/>
    <w:multiLevelType w:val="hybridMultilevel"/>
    <w:tmpl w:val="985CAE90"/>
    <w:lvl w:ilvl="0" w:tplc="2BD85AE6"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F0DA3"/>
    <w:multiLevelType w:val="hybridMultilevel"/>
    <w:tmpl w:val="0406D84C"/>
    <w:lvl w:ilvl="0" w:tplc="127A53F2">
      <w:start w:val="2025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5FF764A9"/>
    <w:multiLevelType w:val="hybridMultilevel"/>
    <w:tmpl w:val="DF1CDC9C"/>
    <w:lvl w:ilvl="0" w:tplc="389635B6">
      <w:numFmt w:val="bullet"/>
      <w:lvlText w:val="-"/>
      <w:lvlJc w:val="left"/>
      <w:pPr>
        <w:ind w:left="720" w:hanging="360"/>
      </w:pPr>
      <w:rPr>
        <w:rFonts w:ascii="Calibri" w:eastAsia="Calibri" w:hAnsi="Calibri" w:cs="Verdan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57BCB"/>
    <w:multiLevelType w:val="hybridMultilevel"/>
    <w:tmpl w:val="DB76DCA2"/>
    <w:lvl w:ilvl="0" w:tplc="389635B6">
      <w:numFmt w:val="bullet"/>
      <w:lvlText w:val="-"/>
      <w:lvlJc w:val="left"/>
      <w:pPr>
        <w:ind w:left="720" w:hanging="360"/>
      </w:pPr>
      <w:rPr>
        <w:rFonts w:ascii="Calibri" w:eastAsia="Calibri" w:hAnsi="Calibri" w:cs="Verdan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30AFE"/>
    <w:multiLevelType w:val="hybridMultilevel"/>
    <w:tmpl w:val="A06E4E7C"/>
    <w:lvl w:ilvl="0" w:tplc="FF0E82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779"/>
    <w:rsid w:val="0001200D"/>
    <w:rsid w:val="0002182E"/>
    <w:rsid w:val="0004176D"/>
    <w:rsid w:val="000455D9"/>
    <w:rsid w:val="0006507E"/>
    <w:rsid w:val="000671D0"/>
    <w:rsid w:val="00082C75"/>
    <w:rsid w:val="00090825"/>
    <w:rsid w:val="000B0882"/>
    <w:rsid w:val="000C7F3C"/>
    <w:rsid w:val="000F2870"/>
    <w:rsid w:val="00120893"/>
    <w:rsid w:val="00141FE5"/>
    <w:rsid w:val="00151D07"/>
    <w:rsid w:val="00155624"/>
    <w:rsid w:val="00185511"/>
    <w:rsid w:val="00193B55"/>
    <w:rsid w:val="001A6CC0"/>
    <w:rsid w:val="001A724D"/>
    <w:rsid w:val="001E008B"/>
    <w:rsid w:val="001E1E17"/>
    <w:rsid w:val="001E29B0"/>
    <w:rsid w:val="002110F4"/>
    <w:rsid w:val="00223893"/>
    <w:rsid w:val="002257C7"/>
    <w:rsid w:val="002458E8"/>
    <w:rsid w:val="00293E3B"/>
    <w:rsid w:val="00295CC4"/>
    <w:rsid w:val="002A2F75"/>
    <w:rsid w:val="002C1ACB"/>
    <w:rsid w:val="002C3E7B"/>
    <w:rsid w:val="002D747F"/>
    <w:rsid w:val="002E6553"/>
    <w:rsid w:val="00306A65"/>
    <w:rsid w:val="0031359A"/>
    <w:rsid w:val="00314F0D"/>
    <w:rsid w:val="00320D54"/>
    <w:rsid w:val="003640AC"/>
    <w:rsid w:val="00366412"/>
    <w:rsid w:val="00377AF4"/>
    <w:rsid w:val="00390B4F"/>
    <w:rsid w:val="0039682A"/>
    <w:rsid w:val="003974AD"/>
    <w:rsid w:val="003A3A20"/>
    <w:rsid w:val="003A6A76"/>
    <w:rsid w:val="003B00EA"/>
    <w:rsid w:val="003D0EB4"/>
    <w:rsid w:val="003E0583"/>
    <w:rsid w:val="003E30B0"/>
    <w:rsid w:val="0040372D"/>
    <w:rsid w:val="00403D7C"/>
    <w:rsid w:val="00412B71"/>
    <w:rsid w:val="00420C08"/>
    <w:rsid w:val="00431F31"/>
    <w:rsid w:val="00455ABF"/>
    <w:rsid w:val="00487CE7"/>
    <w:rsid w:val="004A6D59"/>
    <w:rsid w:val="004C7BF4"/>
    <w:rsid w:val="004D14D5"/>
    <w:rsid w:val="004D3B93"/>
    <w:rsid w:val="004E022E"/>
    <w:rsid w:val="004E5420"/>
    <w:rsid w:val="005066FA"/>
    <w:rsid w:val="0052070F"/>
    <w:rsid w:val="0053710F"/>
    <w:rsid w:val="00542F63"/>
    <w:rsid w:val="00591C4C"/>
    <w:rsid w:val="005A213E"/>
    <w:rsid w:val="005C2C02"/>
    <w:rsid w:val="005C526A"/>
    <w:rsid w:val="005E2BD9"/>
    <w:rsid w:val="00600E23"/>
    <w:rsid w:val="00614142"/>
    <w:rsid w:val="006210DE"/>
    <w:rsid w:val="006556B2"/>
    <w:rsid w:val="006962B2"/>
    <w:rsid w:val="006B0E70"/>
    <w:rsid w:val="006C1D66"/>
    <w:rsid w:val="00700ACE"/>
    <w:rsid w:val="007032D0"/>
    <w:rsid w:val="00704FA3"/>
    <w:rsid w:val="00756CA1"/>
    <w:rsid w:val="00771BEC"/>
    <w:rsid w:val="007C65A4"/>
    <w:rsid w:val="007F27B8"/>
    <w:rsid w:val="007F6DDC"/>
    <w:rsid w:val="007F7D81"/>
    <w:rsid w:val="0080044F"/>
    <w:rsid w:val="008059DA"/>
    <w:rsid w:val="0082470F"/>
    <w:rsid w:val="00824F42"/>
    <w:rsid w:val="0084346A"/>
    <w:rsid w:val="00860FEA"/>
    <w:rsid w:val="008A03D5"/>
    <w:rsid w:val="008A56FC"/>
    <w:rsid w:val="008B175B"/>
    <w:rsid w:val="008C66FA"/>
    <w:rsid w:val="008E07B7"/>
    <w:rsid w:val="008E2D38"/>
    <w:rsid w:val="00914A1A"/>
    <w:rsid w:val="00916C4C"/>
    <w:rsid w:val="009606B2"/>
    <w:rsid w:val="009642C4"/>
    <w:rsid w:val="00980711"/>
    <w:rsid w:val="009907D8"/>
    <w:rsid w:val="009925EA"/>
    <w:rsid w:val="009978D2"/>
    <w:rsid w:val="009B731D"/>
    <w:rsid w:val="009F737D"/>
    <w:rsid w:val="00A07F94"/>
    <w:rsid w:val="00A133BC"/>
    <w:rsid w:val="00A519D9"/>
    <w:rsid w:val="00A541FB"/>
    <w:rsid w:val="00A566B8"/>
    <w:rsid w:val="00A941B7"/>
    <w:rsid w:val="00B0254C"/>
    <w:rsid w:val="00B03392"/>
    <w:rsid w:val="00B23939"/>
    <w:rsid w:val="00B43498"/>
    <w:rsid w:val="00B437D1"/>
    <w:rsid w:val="00B4791F"/>
    <w:rsid w:val="00B515DF"/>
    <w:rsid w:val="00B571E3"/>
    <w:rsid w:val="00B82177"/>
    <w:rsid w:val="00BB6A7C"/>
    <w:rsid w:val="00BD1779"/>
    <w:rsid w:val="00BD630C"/>
    <w:rsid w:val="00BF4019"/>
    <w:rsid w:val="00C103B9"/>
    <w:rsid w:val="00C13E68"/>
    <w:rsid w:val="00C20192"/>
    <w:rsid w:val="00C505C0"/>
    <w:rsid w:val="00C6360C"/>
    <w:rsid w:val="00C6414F"/>
    <w:rsid w:val="00C71007"/>
    <w:rsid w:val="00C8189E"/>
    <w:rsid w:val="00CA7867"/>
    <w:rsid w:val="00CD105C"/>
    <w:rsid w:val="00CD1C0F"/>
    <w:rsid w:val="00CD568C"/>
    <w:rsid w:val="00D257DD"/>
    <w:rsid w:val="00D331E9"/>
    <w:rsid w:val="00D93E0F"/>
    <w:rsid w:val="00D951E4"/>
    <w:rsid w:val="00DD1A5B"/>
    <w:rsid w:val="00DF75EB"/>
    <w:rsid w:val="00E50CB5"/>
    <w:rsid w:val="00E60741"/>
    <w:rsid w:val="00E66AAB"/>
    <w:rsid w:val="00EA0979"/>
    <w:rsid w:val="00EA2F8C"/>
    <w:rsid w:val="00EA52EE"/>
    <w:rsid w:val="00EC6EAF"/>
    <w:rsid w:val="00ED1AF7"/>
    <w:rsid w:val="00ED6945"/>
    <w:rsid w:val="00ED78FB"/>
    <w:rsid w:val="00EF7A97"/>
    <w:rsid w:val="00F0056C"/>
    <w:rsid w:val="00F05EEE"/>
    <w:rsid w:val="00F17CE7"/>
    <w:rsid w:val="00F200B5"/>
    <w:rsid w:val="00F20F9E"/>
    <w:rsid w:val="00F2752C"/>
    <w:rsid w:val="00F32A28"/>
    <w:rsid w:val="00F34463"/>
    <w:rsid w:val="00F46299"/>
    <w:rsid w:val="00F5661B"/>
    <w:rsid w:val="00F67121"/>
    <w:rsid w:val="00F82BD3"/>
    <w:rsid w:val="00FB420A"/>
    <w:rsid w:val="00FD1B43"/>
    <w:rsid w:val="00FF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441145-9D50-4A9E-9501-E9E5B6FC6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0893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il">
    <w:name w:val="il"/>
    <w:basedOn w:val="Bekezdsalapbettpusa"/>
    <w:rsid w:val="00CD105C"/>
  </w:style>
  <w:style w:type="paragraph" w:styleId="lfej">
    <w:name w:val="header"/>
    <w:basedOn w:val="Norml"/>
    <w:link w:val="lfejChar"/>
    <w:uiPriority w:val="99"/>
    <w:unhideWhenUsed/>
    <w:rsid w:val="00487CE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487CE7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487CE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487CE7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551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65E0A-822A-4542-AF5F-3EEF9E592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AJÁNLATTÉTELI ADATLAP</vt:lpstr>
    </vt:vector>
  </TitlesOfParts>
  <Company>KK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AJÁNLATTÉTELI ADATLAP</dc:title>
  <dc:subject/>
  <dc:creator>Active Solution Kft.</dc:creator>
  <cp:keywords/>
  <cp:lastModifiedBy>Péter Zsuzsa</cp:lastModifiedBy>
  <cp:revision>3</cp:revision>
  <cp:lastPrinted>2018-02-26T13:14:00Z</cp:lastPrinted>
  <dcterms:created xsi:type="dcterms:W3CDTF">2025-06-10T11:15:00Z</dcterms:created>
  <dcterms:modified xsi:type="dcterms:W3CDTF">2025-06-10T11:16:00Z</dcterms:modified>
</cp:coreProperties>
</file>